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D6A8" w14:textId="3BFA52D3" w:rsidR="00A83EE0" w:rsidRPr="00E97BD9" w:rsidRDefault="00A83EE0" w:rsidP="00E97BD9">
      <w:pPr>
        <w:pStyle w:val="Heading1"/>
      </w:pPr>
      <w:bookmarkStart w:id="0" w:name="OLE_LINK103"/>
      <w:bookmarkStart w:id="1" w:name="OLE_LINK104"/>
      <w:bookmarkStart w:id="2" w:name="OLE_LINK15"/>
      <w:bookmarkStart w:id="3" w:name="OLE_LINK16"/>
      <w:bookmarkStart w:id="4" w:name="OLE_LINK70"/>
      <w:bookmarkStart w:id="5" w:name="OLE_LINK71"/>
      <w:bookmarkStart w:id="6" w:name="OLE_LINK35"/>
      <w:bookmarkStart w:id="7" w:name="OLE_LINK36"/>
      <w:r w:rsidRPr="00A83EE0">
        <w:t>SUMMARY</w:t>
      </w:r>
    </w:p>
    <w:p w14:paraId="65ACA5B0" w14:textId="76C2B21F" w:rsidR="00A83EE0" w:rsidRPr="00A83EE0" w:rsidRDefault="00787EDF" w:rsidP="0081327E">
      <w:pPr>
        <w:rPr>
          <w:rFonts w:eastAsia="Times New Roman" w:cs="Times New Roman"/>
          <w:bCs/>
          <w:sz w:val="22"/>
          <w:szCs w:val="22"/>
        </w:rPr>
      </w:pPr>
      <w:r>
        <w:rPr>
          <w:rFonts w:eastAsia="Times New Roman" w:cs="Times New Roman"/>
          <w:bCs/>
          <w:sz w:val="22"/>
          <w:szCs w:val="22"/>
        </w:rPr>
        <w:t>Certified Project Manager Professional and experienced</w:t>
      </w:r>
      <w:r w:rsidR="00A83EE0" w:rsidRPr="00A83EE0">
        <w:rPr>
          <w:rFonts w:eastAsia="Times New Roman" w:cs="Times New Roman"/>
          <w:bCs/>
          <w:sz w:val="22"/>
          <w:szCs w:val="22"/>
        </w:rPr>
        <w:t xml:space="preserve"> program manager specializing in health equity and quality improvement within healthcare settings. Over a decade of expertise in equity-focused initiatives across education, policy, and healthcare sectors. Adept at integrating DEI and cultural competency into program design and implementation. Proven track record of strategic planning, project management, and collaboration with leading healthcare institutions. Committed to advancing health equity, reducing disparities, and driving measurable improvements in clinical outcomes.</w:t>
      </w:r>
    </w:p>
    <w:p w14:paraId="3FE6A8EE" w14:textId="590DA81A" w:rsidR="0081327E" w:rsidRPr="00E97BD9" w:rsidRDefault="0081327E" w:rsidP="00E97BD9">
      <w:pPr>
        <w:pStyle w:val="Heading1"/>
      </w:pPr>
      <w:r w:rsidRPr="00A83EE0">
        <w:t>KEY SKILLS</w:t>
      </w:r>
      <w:bookmarkEnd w:id="0"/>
      <w:bookmarkEnd w:id="1"/>
    </w:p>
    <w:p w14:paraId="5EE066B8" w14:textId="6AC4B511" w:rsidR="00A83EE0" w:rsidRPr="00E97BD9" w:rsidRDefault="00A83EE0">
      <w:pPr>
        <w:pStyle w:val="ListParagraph"/>
        <w:numPr>
          <w:ilvl w:val="0"/>
          <w:numId w:val="3"/>
        </w:numPr>
      </w:pPr>
      <w:bookmarkStart w:id="8" w:name="OLE_LINK10"/>
      <w:bookmarkStart w:id="9" w:name="OLE_LINK11"/>
      <w:r w:rsidRPr="00E97BD9">
        <w:rPr>
          <w:b/>
          <w:bCs/>
        </w:rPr>
        <w:t>Health Equity Advocacy</w:t>
      </w:r>
      <w:r w:rsidRPr="00E97BD9">
        <w:t>: Deep expertise in developing and implementing programs that address health disparities and promote equity in care delivery.</w:t>
      </w:r>
    </w:p>
    <w:p w14:paraId="61D18FF6" w14:textId="66E656B5" w:rsidR="00A83EE0" w:rsidRPr="00E97BD9" w:rsidRDefault="00A83EE0">
      <w:pPr>
        <w:pStyle w:val="ListParagraph"/>
        <w:numPr>
          <w:ilvl w:val="0"/>
          <w:numId w:val="3"/>
        </w:numPr>
      </w:pPr>
      <w:r w:rsidRPr="00E97BD9">
        <w:rPr>
          <w:b/>
          <w:bCs/>
        </w:rPr>
        <w:t>Quality Improvement Strategies</w:t>
      </w:r>
      <w:r w:rsidRPr="00E97BD9">
        <w:t>: Skilled in designing, implementing, and evaluating quality improvement initiatives, particularly within healthcare settings.</w:t>
      </w:r>
    </w:p>
    <w:p w14:paraId="3F8CB885" w14:textId="041BD2E7" w:rsidR="00A83EE0" w:rsidRPr="00E97BD9" w:rsidRDefault="00A83EE0">
      <w:pPr>
        <w:pStyle w:val="ListParagraph"/>
        <w:numPr>
          <w:ilvl w:val="0"/>
          <w:numId w:val="3"/>
        </w:numPr>
      </w:pPr>
      <w:r w:rsidRPr="00E97BD9">
        <w:rPr>
          <w:b/>
          <w:bCs/>
        </w:rPr>
        <w:t>Regulatory Compliance</w:t>
      </w:r>
      <w:r w:rsidRPr="00E97BD9">
        <w:t>: In-depth knowledge of regulatory standards (DMHC, DHCS, CMS, NCQA</w:t>
      </w:r>
      <w:r w:rsidR="009A3702">
        <w:t xml:space="preserve">, </w:t>
      </w:r>
      <w:r w:rsidRPr="00E97BD9">
        <w:t>HEDIS</w:t>
      </w:r>
      <w:r w:rsidR="009A3702">
        <w:t>, CAHPS</w:t>
      </w:r>
      <w:r w:rsidRPr="00E97BD9">
        <w:t>) and ensuring compliance within program frameworks.</w:t>
      </w:r>
    </w:p>
    <w:p w14:paraId="148F8C3A" w14:textId="5E43512B" w:rsidR="00A83EE0" w:rsidRPr="00E97BD9" w:rsidRDefault="00A83EE0">
      <w:pPr>
        <w:pStyle w:val="ListParagraph"/>
        <w:numPr>
          <w:ilvl w:val="0"/>
          <w:numId w:val="3"/>
        </w:numPr>
      </w:pPr>
      <w:r w:rsidRPr="00E97BD9">
        <w:rPr>
          <w:b/>
          <w:bCs/>
        </w:rPr>
        <w:t>Strategic Planning &amp; Project Management</w:t>
      </w:r>
      <w:r w:rsidRPr="00E97BD9">
        <w:t>: Proficient in leading large-scale projects from concept to completion, including strategic planning, budgeting, and resource management.</w:t>
      </w:r>
    </w:p>
    <w:p w14:paraId="6203529A" w14:textId="5D9F5F30" w:rsidR="00A83EE0" w:rsidRPr="00E97BD9" w:rsidRDefault="00A83EE0">
      <w:pPr>
        <w:pStyle w:val="ListParagraph"/>
        <w:numPr>
          <w:ilvl w:val="0"/>
          <w:numId w:val="3"/>
        </w:numPr>
      </w:pPr>
      <w:r w:rsidRPr="00E97BD9">
        <w:rPr>
          <w:b/>
          <w:bCs/>
        </w:rPr>
        <w:t>Cross-Organizational Collaboration</w:t>
      </w:r>
      <w:r w:rsidRPr="00E97BD9">
        <w:t>: Strong ability to build and maintain partnerships across multiple organizations to achieve shared goals in health equity and quality improvement.</w:t>
      </w:r>
    </w:p>
    <w:p w14:paraId="3484CD5D" w14:textId="388B76F6" w:rsidR="00A83EE0" w:rsidRPr="00E97BD9" w:rsidRDefault="00A83EE0">
      <w:pPr>
        <w:pStyle w:val="ListParagraph"/>
        <w:numPr>
          <w:ilvl w:val="0"/>
          <w:numId w:val="3"/>
        </w:numPr>
      </w:pPr>
      <w:r w:rsidRPr="00E97BD9">
        <w:rPr>
          <w:b/>
          <w:bCs/>
        </w:rPr>
        <w:t>Data Analysis &amp; Reporting</w:t>
      </w:r>
      <w:r w:rsidRPr="00E97BD9">
        <w:t>: Expertise in using data to inform program decisions, track outcomes, and produce actionable insights for quality improvement.</w:t>
      </w:r>
    </w:p>
    <w:p w14:paraId="077A4A45" w14:textId="0B12C57A" w:rsidR="00A83EE0" w:rsidRPr="00E97BD9" w:rsidRDefault="00A83EE0">
      <w:pPr>
        <w:pStyle w:val="ListParagraph"/>
        <w:numPr>
          <w:ilvl w:val="0"/>
          <w:numId w:val="3"/>
        </w:numPr>
      </w:pPr>
      <w:r w:rsidRPr="00E97BD9">
        <w:rPr>
          <w:b/>
          <w:bCs/>
        </w:rPr>
        <w:t>Leadership &amp; Mentorship</w:t>
      </w:r>
      <w:r w:rsidRPr="00E97BD9">
        <w:t>: Experienced in leading cross-functional teams and mentoring staff to achieve organizational objectives.</w:t>
      </w:r>
    </w:p>
    <w:p w14:paraId="4B4E2794" w14:textId="6A2E800E" w:rsidR="0081327E" w:rsidRPr="00E97BD9" w:rsidRDefault="00A83EE0" w:rsidP="00E97BD9">
      <w:pPr>
        <w:pStyle w:val="Heading1"/>
      </w:pPr>
      <w:r>
        <w:t>PROFESSIONAL EXPERIENCE</w:t>
      </w:r>
      <w:bookmarkEnd w:id="8"/>
      <w:bookmarkEnd w:id="9"/>
    </w:p>
    <w:p w14:paraId="10513C80" w14:textId="77777777" w:rsidR="0081327E" w:rsidRPr="00A83EE0" w:rsidRDefault="0081327E" w:rsidP="00E97BD9">
      <w:pPr>
        <w:spacing w:after="0"/>
        <w:rPr>
          <w:rFonts w:eastAsia="Times New Roman" w:cs="Times New Roman"/>
          <w:b/>
          <w:sz w:val="22"/>
          <w:szCs w:val="22"/>
        </w:rPr>
      </w:pPr>
      <w:r w:rsidRPr="00A83EE0">
        <w:rPr>
          <w:rFonts w:eastAsia="Times New Roman" w:cs="Times New Roman"/>
          <w:b/>
          <w:sz w:val="22"/>
          <w:szCs w:val="22"/>
        </w:rPr>
        <w:t xml:space="preserve">Associate Program Manager, Quality Improvement | </w:t>
      </w:r>
      <w:r w:rsidRPr="00A83EE0">
        <w:rPr>
          <w:rFonts w:eastAsia="Times New Roman" w:cs="Times New Roman"/>
          <w:sz w:val="22"/>
          <w:szCs w:val="22"/>
        </w:rPr>
        <w:t>San Francisco Health Plan</w:t>
      </w:r>
    </w:p>
    <w:p w14:paraId="178AA4EA" w14:textId="6A533C42" w:rsidR="0081327E" w:rsidRPr="00A83EE0" w:rsidRDefault="00A83EE0" w:rsidP="00E97BD9">
      <w:pPr>
        <w:spacing w:before="0"/>
        <w:rPr>
          <w:rFonts w:eastAsia="Times New Roman" w:cs="Times New Roman"/>
          <w:sz w:val="22"/>
          <w:szCs w:val="22"/>
        </w:rPr>
      </w:pPr>
      <w:r>
        <w:rPr>
          <w:rFonts w:eastAsia="Times New Roman" w:cs="Times New Roman"/>
          <w:sz w:val="22"/>
          <w:szCs w:val="22"/>
        </w:rPr>
        <w:t>June</w:t>
      </w:r>
      <w:r w:rsidR="0081327E" w:rsidRPr="00A83EE0">
        <w:rPr>
          <w:rFonts w:eastAsia="Times New Roman" w:cs="Times New Roman"/>
          <w:sz w:val="22"/>
          <w:szCs w:val="22"/>
        </w:rPr>
        <w:t xml:space="preserve"> 2023—Present |</w:t>
      </w:r>
      <w:r w:rsidR="0081327E" w:rsidRPr="00A83EE0">
        <w:rPr>
          <w:rFonts w:eastAsia="Times New Roman" w:cs="Times New Roman"/>
          <w:i/>
          <w:iCs/>
          <w:sz w:val="22"/>
          <w:szCs w:val="22"/>
        </w:rPr>
        <w:t xml:space="preserve"> </w:t>
      </w:r>
      <w:r w:rsidR="0081327E" w:rsidRPr="00A83EE0">
        <w:rPr>
          <w:rFonts w:eastAsia="Times New Roman" w:cs="Times New Roman"/>
          <w:sz w:val="22"/>
          <w:szCs w:val="22"/>
        </w:rPr>
        <w:t>San Francisco, CA | 40 hours/week</w:t>
      </w:r>
      <w:r w:rsidR="009F5026" w:rsidRPr="00A83EE0">
        <w:rPr>
          <w:rFonts w:eastAsia="Times New Roman" w:cs="Times New Roman"/>
          <w:sz w:val="22"/>
          <w:szCs w:val="22"/>
        </w:rPr>
        <w:t xml:space="preserve"> | </w:t>
      </w:r>
      <w:r w:rsidR="009F5026" w:rsidRPr="00A83EE0">
        <w:rPr>
          <w:rFonts w:eastAsia="Times New Roman" w:cs="Times New Roman"/>
          <w:i/>
          <w:iCs/>
          <w:sz w:val="22"/>
          <w:szCs w:val="22"/>
        </w:rPr>
        <w:t>Tags: healthcare, equity, project management, policy</w:t>
      </w:r>
    </w:p>
    <w:p w14:paraId="3CE55124" w14:textId="77777777" w:rsidR="0081327E" w:rsidRPr="00E97BD9" w:rsidRDefault="0081327E">
      <w:pPr>
        <w:pStyle w:val="ListParagraph"/>
        <w:numPr>
          <w:ilvl w:val="0"/>
          <w:numId w:val="4"/>
        </w:numPr>
      </w:pPr>
      <w:r w:rsidRPr="00E97BD9">
        <w:rPr>
          <w:rStyle w:val="Strong"/>
        </w:rPr>
        <w:t>Spearheaded the Health Equity and Quality Improvement Transformation Program</w:t>
      </w:r>
      <w:r w:rsidRPr="00E97BD9">
        <w:t>, ensuring compliance with DHCS requirements and integrating DEI and TGI cultural competency training into program design and implementation.</w:t>
      </w:r>
    </w:p>
    <w:p w14:paraId="4466AB65" w14:textId="77777777" w:rsidR="0081327E" w:rsidRPr="00E97BD9" w:rsidRDefault="0081327E">
      <w:pPr>
        <w:pStyle w:val="ListParagraph"/>
        <w:numPr>
          <w:ilvl w:val="0"/>
          <w:numId w:val="4"/>
        </w:numPr>
      </w:pPr>
      <w:r w:rsidRPr="00E97BD9">
        <w:rPr>
          <w:rStyle w:val="Strong"/>
        </w:rPr>
        <w:t>Developed and led a comprehensive quality program</w:t>
      </w:r>
      <w:r w:rsidRPr="00E97BD9">
        <w:t>, facilitating monthly meetings with top medical groups (SFHN, NEMS, SFCCC, UCSF) to enhance cross-organizational coordination and improve quality outcomes.</w:t>
      </w:r>
    </w:p>
    <w:p w14:paraId="31CA08F3" w14:textId="729ECA16" w:rsidR="0081327E" w:rsidRPr="00E97BD9" w:rsidRDefault="0081327E">
      <w:pPr>
        <w:pStyle w:val="ListParagraph"/>
        <w:numPr>
          <w:ilvl w:val="0"/>
          <w:numId w:val="4"/>
        </w:numPr>
      </w:pPr>
      <w:r w:rsidRPr="00E97BD9">
        <w:rPr>
          <w:rStyle w:val="Strong"/>
        </w:rPr>
        <w:t>Successfully managed the DHCS EPT Payment Program application process</w:t>
      </w:r>
      <w:r w:rsidRPr="00E97BD9">
        <w:t>, securing inclusion of NEMS and MNHC in the cohort and enabling multi-</w:t>
      </w:r>
      <w:r w:rsidR="009A3702" w:rsidRPr="00E97BD9">
        <w:t>million-dollar</w:t>
      </w:r>
      <w:r w:rsidRPr="00E97BD9">
        <w:t xml:space="preserve"> quality improvement projects.</w:t>
      </w:r>
    </w:p>
    <w:p w14:paraId="2EC62227" w14:textId="77777777" w:rsidR="0081327E" w:rsidRPr="00E97BD9" w:rsidRDefault="0081327E">
      <w:pPr>
        <w:pStyle w:val="ListParagraph"/>
        <w:numPr>
          <w:ilvl w:val="0"/>
          <w:numId w:val="4"/>
        </w:numPr>
      </w:pPr>
      <w:r w:rsidRPr="00E97BD9">
        <w:rPr>
          <w:rStyle w:val="Strong"/>
        </w:rPr>
        <w:t>Directed agenda formulation and established Quality Improvement (QI) priorities</w:t>
      </w:r>
      <w:r w:rsidRPr="00E97BD9">
        <w:rPr>
          <w:rStyle w:val="apple-converted-space"/>
        </w:rPr>
        <w:t> </w:t>
      </w:r>
      <w:r w:rsidRPr="00E97BD9">
        <w:t>through effective administration of QOT/QIT and QIHEC, aligning strategic goals with operational activities.</w:t>
      </w:r>
    </w:p>
    <w:p w14:paraId="0218FDC6" w14:textId="1D57E45F" w:rsidR="0081327E" w:rsidRPr="00E97BD9" w:rsidRDefault="0081327E">
      <w:pPr>
        <w:pStyle w:val="ListParagraph"/>
        <w:numPr>
          <w:ilvl w:val="0"/>
          <w:numId w:val="4"/>
        </w:numPr>
      </w:pPr>
      <w:r w:rsidRPr="00E97BD9">
        <w:rPr>
          <w:rStyle w:val="Strong"/>
        </w:rPr>
        <w:t>Led a team of 5 QI staff</w:t>
      </w:r>
      <w:r w:rsidRPr="00E97BD9">
        <w:rPr>
          <w:rStyle w:val="apple-converted-space"/>
        </w:rPr>
        <w:t> </w:t>
      </w:r>
      <w:r w:rsidRPr="00E97BD9">
        <w:t xml:space="preserve">in responding to NCQA QI 3 &amp; 4 </w:t>
      </w:r>
      <w:r w:rsidR="004C2494">
        <w:t>accreditation documentation requests</w:t>
      </w:r>
      <w:r w:rsidRPr="00E97BD9">
        <w:t>, producing compliance statements and supplemental documents, showcasing strong leadership and team management skills.</w:t>
      </w:r>
    </w:p>
    <w:p w14:paraId="13CC52F9" w14:textId="77777777" w:rsidR="0081327E" w:rsidRPr="00E97BD9" w:rsidRDefault="0081327E">
      <w:pPr>
        <w:pStyle w:val="ListParagraph"/>
        <w:numPr>
          <w:ilvl w:val="0"/>
          <w:numId w:val="4"/>
        </w:numPr>
      </w:pPr>
      <w:r w:rsidRPr="00E97BD9">
        <w:rPr>
          <w:rStyle w:val="Strong"/>
        </w:rPr>
        <w:t>Redesigned the QI workplan</w:t>
      </w:r>
      <w:r w:rsidRPr="00E97BD9">
        <w:rPr>
          <w:rStyle w:val="apple-converted-space"/>
        </w:rPr>
        <w:t> </w:t>
      </w:r>
      <w:r w:rsidRPr="00E97BD9">
        <w:t>to integrate DHCS contractual updates, focusing on health equity. Developed a system for tracking and analyzing improvement activities, streamlining documentation for audits and NCQA surveys.</w:t>
      </w:r>
    </w:p>
    <w:p w14:paraId="1BF59B78" w14:textId="35067983" w:rsidR="0036086D" w:rsidRPr="00E97BD9" w:rsidRDefault="0081327E">
      <w:pPr>
        <w:pStyle w:val="ListParagraph"/>
        <w:numPr>
          <w:ilvl w:val="0"/>
          <w:numId w:val="4"/>
        </w:numPr>
      </w:pPr>
      <w:r w:rsidRPr="00E97BD9">
        <w:rPr>
          <w:rStyle w:val="Strong"/>
        </w:rPr>
        <w:t>Launched a project to develop a quality dashboard</w:t>
      </w:r>
      <w:r w:rsidRPr="00E97BD9">
        <w:rPr>
          <w:rStyle w:val="apple-converted-space"/>
        </w:rPr>
        <w:t> </w:t>
      </w:r>
      <w:r w:rsidRPr="00E97BD9">
        <w:t>with SFHP stakeholders, creating a tool for real-time visualization of QI metrics and emphasizing data stratification for health equity.</w:t>
      </w:r>
    </w:p>
    <w:p w14:paraId="12669842" w14:textId="77777777" w:rsidR="00E667C2" w:rsidRDefault="00E667C2" w:rsidP="00E97BD9">
      <w:pPr>
        <w:spacing w:after="0"/>
        <w:rPr>
          <w:b/>
          <w:bCs/>
          <w:sz w:val="22"/>
          <w:szCs w:val="22"/>
        </w:rPr>
      </w:pPr>
    </w:p>
    <w:p w14:paraId="64A510C5" w14:textId="77777777" w:rsidR="00E667C2" w:rsidRDefault="00E667C2" w:rsidP="00E97BD9">
      <w:pPr>
        <w:spacing w:after="0"/>
        <w:rPr>
          <w:b/>
          <w:bCs/>
          <w:sz w:val="22"/>
          <w:szCs w:val="22"/>
        </w:rPr>
      </w:pPr>
    </w:p>
    <w:p w14:paraId="61CF608F" w14:textId="04EBC9B0" w:rsidR="0081327E" w:rsidRPr="00E97BD9" w:rsidRDefault="0081327E" w:rsidP="00E97BD9">
      <w:pPr>
        <w:spacing w:after="0"/>
        <w:rPr>
          <w:sz w:val="22"/>
          <w:szCs w:val="22"/>
        </w:rPr>
      </w:pPr>
      <w:r w:rsidRPr="00E97BD9">
        <w:rPr>
          <w:b/>
          <w:bCs/>
          <w:sz w:val="22"/>
          <w:szCs w:val="22"/>
        </w:rPr>
        <w:lastRenderedPageBreak/>
        <w:t>Human Resources Associate</w:t>
      </w:r>
      <w:r w:rsidRPr="00E97BD9">
        <w:rPr>
          <w:sz w:val="22"/>
          <w:szCs w:val="22"/>
        </w:rPr>
        <w:t xml:space="preserve"> | </w:t>
      </w:r>
      <w:proofErr w:type="spellStart"/>
      <w:r w:rsidRPr="00E97BD9">
        <w:rPr>
          <w:sz w:val="22"/>
          <w:szCs w:val="22"/>
        </w:rPr>
        <w:t>Theravance</w:t>
      </w:r>
      <w:proofErr w:type="spellEnd"/>
      <w:r w:rsidRPr="00E97BD9">
        <w:rPr>
          <w:sz w:val="22"/>
          <w:szCs w:val="22"/>
        </w:rPr>
        <w:t xml:space="preserve"> Biopharma </w:t>
      </w:r>
    </w:p>
    <w:p w14:paraId="6BB83E1D" w14:textId="24D002FA" w:rsidR="0081327E" w:rsidRPr="00E97BD9" w:rsidRDefault="0081327E" w:rsidP="00E97BD9">
      <w:pPr>
        <w:spacing w:before="0"/>
        <w:rPr>
          <w:sz w:val="22"/>
          <w:szCs w:val="22"/>
        </w:rPr>
      </w:pPr>
      <w:r w:rsidRPr="00E97BD9">
        <w:rPr>
          <w:sz w:val="22"/>
          <w:szCs w:val="22"/>
        </w:rPr>
        <w:t>August 2015—July 2017 | South San Francisco, CA</w:t>
      </w:r>
      <w:r w:rsidR="009F5026" w:rsidRPr="00E97BD9">
        <w:rPr>
          <w:sz w:val="22"/>
          <w:szCs w:val="22"/>
        </w:rPr>
        <w:t xml:space="preserve"> | </w:t>
      </w:r>
      <w:r w:rsidR="009F5026" w:rsidRPr="00E97BD9">
        <w:rPr>
          <w:i/>
          <w:iCs/>
          <w:sz w:val="22"/>
          <w:szCs w:val="22"/>
        </w:rPr>
        <w:t>Tags: healthcare, project management, human resources</w:t>
      </w:r>
    </w:p>
    <w:p w14:paraId="5E792FE4" w14:textId="77777777" w:rsidR="0081327E" w:rsidRPr="00E97BD9" w:rsidRDefault="0081327E" w:rsidP="00E97BD9">
      <w:pPr>
        <w:pStyle w:val="ListParagraph"/>
      </w:pPr>
      <w:bookmarkStart w:id="10" w:name="OLE_LINK2"/>
      <w:bookmarkStart w:id="11" w:name="OLE_LINK3"/>
      <w:r w:rsidRPr="00E97BD9">
        <w:t>Supported all functions in HR, including Recruiting, Onboarding, Employee Relations, Talent Management and Retention, Benefits, and HRIS (PeopleSoft and UltiPro), data reporting and analysis of company EEO and diversity statistics</w:t>
      </w:r>
    </w:p>
    <w:p w14:paraId="2F29C493" w14:textId="23B8E244" w:rsidR="0081327E" w:rsidRPr="00E97BD9" w:rsidRDefault="0081327E" w:rsidP="00E97BD9">
      <w:pPr>
        <w:pStyle w:val="ListParagraph"/>
      </w:pPr>
      <w:r w:rsidRPr="00E97BD9">
        <w:t>Partnered with IT, Payroll, and other HR team members to plan and implement roll-out of new HRIS (UltiPro)</w:t>
      </w:r>
    </w:p>
    <w:p w14:paraId="514BB686" w14:textId="3F3F5A29" w:rsidR="0081327E" w:rsidRPr="00E97BD9" w:rsidRDefault="00E97BD9" w:rsidP="0036086D">
      <w:pPr>
        <w:pStyle w:val="ListParagraph"/>
      </w:pPr>
      <w:r w:rsidRPr="00E97BD9">
        <w:t>Supported the Women’s Leadership Development Network, an equity-focused professional development program</w:t>
      </w:r>
      <w:bookmarkEnd w:id="10"/>
      <w:bookmarkEnd w:id="11"/>
    </w:p>
    <w:p w14:paraId="57CEDF87" w14:textId="77777777" w:rsidR="0081327E" w:rsidRPr="00E97BD9" w:rsidRDefault="0081327E" w:rsidP="00E97BD9">
      <w:pPr>
        <w:spacing w:after="0"/>
        <w:rPr>
          <w:b/>
          <w:bCs/>
          <w:sz w:val="22"/>
          <w:szCs w:val="22"/>
        </w:rPr>
      </w:pPr>
      <w:r w:rsidRPr="00E97BD9">
        <w:rPr>
          <w:b/>
          <w:bCs/>
          <w:sz w:val="22"/>
          <w:szCs w:val="22"/>
        </w:rPr>
        <w:t xml:space="preserve">Campaign Manager | </w:t>
      </w:r>
      <w:r w:rsidRPr="00E97BD9">
        <w:rPr>
          <w:sz w:val="22"/>
          <w:szCs w:val="22"/>
        </w:rPr>
        <w:t>Vick Chung for College Board 2022</w:t>
      </w:r>
    </w:p>
    <w:p w14:paraId="36622CDD" w14:textId="3F85E733" w:rsidR="0081327E" w:rsidRPr="00E97BD9" w:rsidRDefault="0081327E" w:rsidP="00E97BD9">
      <w:pPr>
        <w:spacing w:before="0"/>
        <w:rPr>
          <w:sz w:val="22"/>
          <w:szCs w:val="22"/>
        </w:rPr>
      </w:pPr>
      <w:r w:rsidRPr="00E97BD9">
        <w:rPr>
          <w:sz w:val="22"/>
          <w:szCs w:val="22"/>
        </w:rPr>
        <w:t>August—November 2022 | San Francisco, CA</w:t>
      </w:r>
      <w:r w:rsidR="009F5026" w:rsidRPr="00E97BD9">
        <w:rPr>
          <w:sz w:val="22"/>
          <w:szCs w:val="22"/>
        </w:rPr>
        <w:t xml:space="preserve"> | </w:t>
      </w:r>
      <w:r w:rsidR="009F5026" w:rsidRPr="00E97BD9">
        <w:rPr>
          <w:i/>
          <w:iCs/>
          <w:sz w:val="22"/>
          <w:szCs w:val="22"/>
        </w:rPr>
        <w:t>Tags: policy, leadership, equity, project management</w:t>
      </w:r>
    </w:p>
    <w:p w14:paraId="6F5FE68F" w14:textId="77777777" w:rsidR="0081327E" w:rsidRPr="00E97BD9" w:rsidRDefault="0081327E" w:rsidP="00E97BD9">
      <w:pPr>
        <w:pStyle w:val="ListParagraph"/>
      </w:pPr>
      <w:bookmarkStart w:id="12" w:name="bookmark=id.30j0zll" w:colFirst="0" w:colLast="0"/>
      <w:bookmarkStart w:id="13" w:name="bookmark=id.gjdgxs" w:colFirst="0" w:colLast="0"/>
      <w:bookmarkStart w:id="14" w:name="OLE_LINK17"/>
      <w:bookmarkStart w:id="15" w:name="OLE_LINK18"/>
      <w:bookmarkStart w:id="16" w:name="OLE_LINK21"/>
      <w:bookmarkStart w:id="17" w:name="OLE_LINK22"/>
      <w:bookmarkStart w:id="18" w:name="OLE_LINK1"/>
      <w:bookmarkEnd w:id="12"/>
      <w:bookmarkEnd w:id="13"/>
      <w:r w:rsidRPr="00A83EE0">
        <w:t>Managed a city-wide election for Vick Chung, a first-time, queer, candidate of color running on a slate of 3 labor-endorsed candidates who successfully ousted 3 incumbents</w:t>
      </w:r>
    </w:p>
    <w:bookmarkEnd w:id="14"/>
    <w:bookmarkEnd w:id="15"/>
    <w:p w14:paraId="4D1CF8B4" w14:textId="77777777" w:rsidR="0081327E" w:rsidRPr="00E97BD9" w:rsidRDefault="0081327E" w:rsidP="00E97BD9">
      <w:pPr>
        <w:pStyle w:val="ListParagraph"/>
      </w:pPr>
      <w:r w:rsidRPr="00A83EE0">
        <w:t>Supervised a joint social media team for the 3-candidate slate, including hiring a content producer and conducting weekly strategy meetings with all campaign media representatives</w:t>
      </w:r>
    </w:p>
    <w:p w14:paraId="5B342B65" w14:textId="77EB0D92" w:rsidR="0081327E" w:rsidRPr="00E97BD9" w:rsidRDefault="0081327E" w:rsidP="0081327E">
      <w:pPr>
        <w:pStyle w:val="ListParagraph"/>
        <w:rPr>
          <w:b/>
        </w:rPr>
      </w:pPr>
      <w:r w:rsidRPr="00A83EE0">
        <w:t>Supervised a joint Chinese-language field team of 5 paid staffers and 6 volunteer canvassers</w:t>
      </w:r>
      <w:bookmarkEnd w:id="16"/>
      <w:bookmarkEnd w:id="17"/>
      <w:bookmarkEnd w:id="18"/>
    </w:p>
    <w:p w14:paraId="46E7FD7B" w14:textId="6AD0AE29" w:rsidR="0021651C" w:rsidRPr="00E97BD9" w:rsidRDefault="00DB475B" w:rsidP="00E97BD9">
      <w:pPr>
        <w:spacing w:after="0"/>
        <w:rPr>
          <w:b/>
          <w:bCs/>
          <w:sz w:val="22"/>
          <w:szCs w:val="22"/>
        </w:rPr>
      </w:pPr>
      <w:r w:rsidRPr="00E97BD9">
        <w:rPr>
          <w:b/>
          <w:bCs/>
          <w:sz w:val="22"/>
          <w:szCs w:val="22"/>
        </w:rPr>
        <w:t>Adjunct Faculty, English</w:t>
      </w:r>
      <w:bookmarkEnd w:id="2"/>
      <w:bookmarkEnd w:id="3"/>
      <w:r w:rsidRPr="00E97BD9">
        <w:rPr>
          <w:b/>
          <w:bCs/>
          <w:sz w:val="22"/>
          <w:szCs w:val="22"/>
        </w:rPr>
        <w:t xml:space="preserve"> Department</w:t>
      </w:r>
      <w:bookmarkEnd w:id="4"/>
      <w:bookmarkEnd w:id="5"/>
      <w:r w:rsidRPr="00E97BD9">
        <w:rPr>
          <w:b/>
          <w:bCs/>
          <w:sz w:val="22"/>
          <w:szCs w:val="22"/>
        </w:rPr>
        <w:t xml:space="preserve"> | </w:t>
      </w:r>
      <w:r w:rsidR="0021651C" w:rsidRPr="00E97BD9">
        <w:rPr>
          <w:sz w:val="22"/>
          <w:szCs w:val="22"/>
        </w:rPr>
        <w:t>City College of San Francisco</w:t>
      </w:r>
    </w:p>
    <w:p w14:paraId="1CEB8E33" w14:textId="585A1011" w:rsidR="006F07A7" w:rsidRPr="00A83EE0" w:rsidRDefault="00DB475B" w:rsidP="00E97BD9">
      <w:pPr>
        <w:spacing w:before="0"/>
        <w:rPr>
          <w:rFonts w:eastAsia="Times New Roman" w:cs="Times New Roman"/>
          <w:b/>
          <w:sz w:val="22"/>
          <w:szCs w:val="22"/>
        </w:rPr>
      </w:pPr>
      <w:r w:rsidRPr="00A83EE0">
        <w:rPr>
          <w:rFonts w:eastAsia="Times New Roman" w:cs="Times New Roman"/>
          <w:bCs/>
          <w:sz w:val="22"/>
          <w:szCs w:val="22"/>
        </w:rPr>
        <w:t xml:space="preserve">August </w:t>
      </w:r>
      <w:r w:rsidR="007913D0" w:rsidRPr="00A83EE0">
        <w:rPr>
          <w:rFonts w:eastAsia="Times New Roman" w:cs="Times New Roman"/>
          <w:bCs/>
          <w:sz w:val="22"/>
          <w:szCs w:val="22"/>
        </w:rPr>
        <w:t>2017—</w:t>
      </w:r>
      <w:r w:rsidR="00DD0D66">
        <w:rPr>
          <w:rFonts w:eastAsia="Times New Roman" w:cs="Times New Roman"/>
          <w:bCs/>
          <w:sz w:val="22"/>
          <w:szCs w:val="22"/>
        </w:rPr>
        <w:t>June 2022</w:t>
      </w:r>
      <w:r w:rsidR="0021651C" w:rsidRPr="00A83EE0">
        <w:rPr>
          <w:rFonts w:eastAsia="Times New Roman" w:cs="Times New Roman"/>
          <w:b/>
          <w:sz w:val="22"/>
          <w:szCs w:val="22"/>
        </w:rPr>
        <w:t xml:space="preserve"> |</w:t>
      </w:r>
      <w:r w:rsidRPr="00A83EE0">
        <w:rPr>
          <w:rFonts w:eastAsia="Times New Roman" w:cs="Times New Roman"/>
          <w:bCs/>
          <w:i/>
          <w:iCs/>
          <w:sz w:val="22"/>
          <w:szCs w:val="22"/>
        </w:rPr>
        <w:t xml:space="preserve"> </w:t>
      </w:r>
      <w:r w:rsidR="006F07A7" w:rsidRPr="00A83EE0">
        <w:rPr>
          <w:rFonts w:eastAsia="Times New Roman" w:cs="Times New Roman"/>
          <w:bCs/>
          <w:sz w:val="22"/>
          <w:szCs w:val="22"/>
        </w:rPr>
        <w:t>San Francisco, CA</w:t>
      </w:r>
      <w:r w:rsidR="00810BE3" w:rsidRPr="00A83EE0">
        <w:rPr>
          <w:rFonts w:eastAsia="Times New Roman" w:cs="Times New Roman"/>
          <w:bCs/>
          <w:sz w:val="22"/>
          <w:szCs w:val="22"/>
        </w:rPr>
        <w:t xml:space="preserve"> | </w:t>
      </w:r>
      <w:r w:rsidR="00810BE3" w:rsidRPr="00A83EE0">
        <w:rPr>
          <w:rFonts w:eastAsia="Times New Roman" w:cs="Times New Roman"/>
          <w:i/>
          <w:iCs/>
          <w:sz w:val="22"/>
          <w:szCs w:val="22"/>
        </w:rPr>
        <w:t>Tags: academic, leadership, equity, project management</w:t>
      </w:r>
    </w:p>
    <w:p w14:paraId="0AC4C395" w14:textId="77777777" w:rsidR="00E97BD9" w:rsidRPr="004965E4" w:rsidRDefault="00E97BD9" w:rsidP="00E97BD9">
      <w:pPr>
        <w:pStyle w:val="ListParagraph"/>
      </w:pPr>
      <w:bookmarkStart w:id="19" w:name="OLE_LINK72"/>
      <w:bookmarkStart w:id="20" w:name="OLE_LINK73"/>
      <w:bookmarkEnd w:id="6"/>
      <w:bookmarkEnd w:id="7"/>
      <w:r w:rsidRPr="004965E4">
        <w:t>Created online, accessible, multi-modal curriculum informed by Universal Design for Learning principles to engage students of all abilities in class content</w:t>
      </w:r>
    </w:p>
    <w:p w14:paraId="477CCBD6" w14:textId="2A90066A" w:rsidR="007913D0" w:rsidRPr="00E97BD9" w:rsidRDefault="00E97BD9" w:rsidP="00E97BD9">
      <w:pPr>
        <w:pStyle w:val="ListParagraph"/>
      </w:pPr>
      <w:r w:rsidRPr="004965E4">
        <w:t>Designed and taught original social-justice themed syllabi for ENGL 88B, 1A, 1B, and 1C that incorporated equity/anti-racist teaching practices and assessments</w:t>
      </w:r>
      <w:bookmarkEnd w:id="19"/>
      <w:bookmarkEnd w:id="20"/>
    </w:p>
    <w:p w14:paraId="11470841" w14:textId="6A4E9637" w:rsidR="00BF7719" w:rsidRPr="00E97BD9" w:rsidRDefault="00BF7719" w:rsidP="00E97BD9">
      <w:pPr>
        <w:spacing w:after="0"/>
        <w:rPr>
          <w:b/>
          <w:bCs/>
          <w:sz w:val="22"/>
          <w:szCs w:val="22"/>
        </w:rPr>
      </w:pPr>
      <w:bookmarkStart w:id="21" w:name="OLE_LINK116"/>
      <w:bookmarkStart w:id="22" w:name="OLE_LINK117"/>
      <w:r w:rsidRPr="00A83EE0">
        <w:rPr>
          <w:b/>
          <w:bCs/>
          <w:sz w:val="22"/>
          <w:szCs w:val="22"/>
        </w:rPr>
        <w:t xml:space="preserve">Professional Development Co-Coordinator, English Department | </w:t>
      </w:r>
      <w:r w:rsidRPr="00E97BD9">
        <w:rPr>
          <w:sz w:val="22"/>
          <w:szCs w:val="22"/>
        </w:rPr>
        <w:t>City College of San Francisco</w:t>
      </w:r>
    </w:p>
    <w:bookmarkEnd w:id="21"/>
    <w:bookmarkEnd w:id="22"/>
    <w:p w14:paraId="63E5AE9E" w14:textId="519F5946" w:rsidR="00BF7719" w:rsidRPr="00E97BD9" w:rsidRDefault="00BF7719" w:rsidP="00E97BD9">
      <w:pPr>
        <w:spacing w:before="0"/>
        <w:rPr>
          <w:rFonts w:eastAsia="Times New Roman" w:cs="Times New Roman"/>
          <w:bCs/>
          <w:sz w:val="22"/>
          <w:szCs w:val="22"/>
        </w:rPr>
      </w:pPr>
      <w:r w:rsidRPr="00E97BD9">
        <w:rPr>
          <w:rFonts w:eastAsia="Times New Roman" w:cs="Times New Roman"/>
          <w:bCs/>
          <w:sz w:val="22"/>
          <w:szCs w:val="22"/>
        </w:rPr>
        <w:t>August 2019—May 2020 | San Francisco, CA</w:t>
      </w:r>
      <w:r w:rsidR="00810BE3" w:rsidRPr="00E97BD9">
        <w:rPr>
          <w:rFonts w:eastAsia="Times New Roman" w:cs="Times New Roman"/>
          <w:bCs/>
          <w:sz w:val="22"/>
          <w:szCs w:val="22"/>
        </w:rPr>
        <w:t xml:space="preserve"> | </w:t>
      </w:r>
      <w:r w:rsidR="00810BE3" w:rsidRPr="00E97BD9">
        <w:rPr>
          <w:rFonts w:eastAsia="Times New Roman" w:cs="Times New Roman"/>
          <w:bCs/>
          <w:i/>
          <w:iCs/>
          <w:sz w:val="22"/>
          <w:szCs w:val="22"/>
        </w:rPr>
        <w:t>Tags: leadership, equity, project management, research</w:t>
      </w:r>
    </w:p>
    <w:p w14:paraId="6DD0E83D" w14:textId="77777777" w:rsidR="00E97BD9" w:rsidRPr="008F6225" w:rsidRDefault="00E97BD9" w:rsidP="00E97BD9">
      <w:pPr>
        <w:pStyle w:val="ListParagraph"/>
      </w:pPr>
      <w:bookmarkStart w:id="23" w:name="OLE_LINK118"/>
      <w:bookmarkStart w:id="24" w:name="OLE_LINK119"/>
      <w:r w:rsidRPr="00E97BD9">
        <w:rPr>
          <w:b/>
          <w:bCs/>
        </w:rPr>
        <w:t>Led workshops on equity and pedagogy</w:t>
      </w:r>
      <w:r w:rsidRPr="008F6225">
        <w:t>, including “Walk the Walk: Tackling the Opportunity Gap in Your Own Classroom,” which empowered faculty to address classroom equity gaps through culturally responsive teaching and reflective practices. Facilitated the integration of inclusive pedagogical frameworks by analyzing confidential, disaggregated data.</w:t>
      </w:r>
    </w:p>
    <w:p w14:paraId="18E63933" w14:textId="5C953A3B" w:rsidR="00A83EE0" w:rsidRPr="00E97BD9" w:rsidRDefault="00E97BD9" w:rsidP="00E97BD9">
      <w:pPr>
        <w:pStyle w:val="ListParagraph"/>
      </w:pPr>
      <w:r w:rsidRPr="00E97BD9">
        <w:rPr>
          <w:b/>
          <w:bCs/>
        </w:rPr>
        <w:t>Designed and delivered “Extreme Equity Makeover: Curriculum Edition,”</w:t>
      </w:r>
      <w:r w:rsidRPr="00E97BD9">
        <w:t> </w:t>
      </w:r>
      <w:r w:rsidRPr="008F6225">
        <w:t>guiding English faculty in applying Universal Design for Learning (UDL) principles to enhance course materials and assignments, ensuring they met diverse student needs and promoted inclusivity.</w:t>
      </w:r>
      <w:bookmarkStart w:id="25" w:name="OLE_LINK54"/>
      <w:bookmarkStart w:id="26" w:name="OLE_LINK55"/>
      <w:bookmarkEnd w:id="23"/>
      <w:bookmarkEnd w:id="24"/>
    </w:p>
    <w:p w14:paraId="1C7103B6" w14:textId="4C093940" w:rsidR="00A83EE0" w:rsidRPr="00E97BD9" w:rsidRDefault="00A83EE0" w:rsidP="00E97BD9">
      <w:pPr>
        <w:spacing w:after="0"/>
        <w:rPr>
          <w:b/>
          <w:bCs/>
          <w:sz w:val="22"/>
          <w:szCs w:val="22"/>
        </w:rPr>
      </w:pPr>
      <w:r w:rsidRPr="00E97BD9">
        <w:rPr>
          <w:b/>
          <w:bCs/>
          <w:sz w:val="22"/>
          <w:szCs w:val="22"/>
        </w:rPr>
        <w:t>Administrative Assistant</w:t>
      </w:r>
      <w:bookmarkEnd w:id="25"/>
      <w:bookmarkEnd w:id="26"/>
      <w:r w:rsidRPr="00E97BD9">
        <w:rPr>
          <w:b/>
          <w:bCs/>
          <w:sz w:val="22"/>
          <w:szCs w:val="22"/>
        </w:rPr>
        <w:t xml:space="preserve"> | University of Rochester, School of Nursing </w:t>
      </w:r>
    </w:p>
    <w:p w14:paraId="5F7C615F" w14:textId="63E7CE0F" w:rsidR="006F07A7" w:rsidRPr="00E97BD9" w:rsidRDefault="00A83EE0" w:rsidP="00E97BD9">
      <w:pPr>
        <w:spacing w:before="0"/>
        <w:rPr>
          <w:rFonts w:eastAsia="Times New Roman" w:cs="Times New Roman"/>
          <w:bCs/>
          <w:sz w:val="22"/>
          <w:szCs w:val="22"/>
        </w:rPr>
      </w:pPr>
      <w:r w:rsidRPr="00E97BD9">
        <w:rPr>
          <w:rFonts w:eastAsia="Times New Roman" w:cs="Times New Roman"/>
          <w:bCs/>
          <w:sz w:val="22"/>
          <w:szCs w:val="22"/>
        </w:rPr>
        <w:t xml:space="preserve">August 2004—May 2005 | Rochester, NY | </w:t>
      </w:r>
      <w:r w:rsidRPr="00E97BD9">
        <w:rPr>
          <w:rFonts w:eastAsia="Times New Roman" w:cs="Times New Roman"/>
          <w:bCs/>
          <w:i/>
          <w:iCs/>
          <w:sz w:val="22"/>
          <w:szCs w:val="22"/>
        </w:rPr>
        <w:t>Tags: healthcare, administrative, academic</w:t>
      </w:r>
    </w:p>
    <w:p w14:paraId="637AA5BA" w14:textId="2172A86C" w:rsidR="00691924" w:rsidRPr="00E97BD9" w:rsidRDefault="00691924" w:rsidP="00E97BD9">
      <w:pPr>
        <w:pStyle w:val="Heading1"/>
      </w:pPr>
      <w:r w:rsidRPr="00A83EE0">
        <w:t>EDUCATION</w:t>
      </w:r>
    </w:p>
    <w:p w14:paraId="6C7415CC" w14:textId="77777777" w:rsidR="004E2AF1" w:rsidRPr="00A83EE0" w:rsidRDefault="003411E1" w:rsidP="00E97BD9">
      <w:pPr>
        <w:spacing w:after="0"/>
        <w:rPr>
          <w:rFonts w:eastAsia="Times New Roman" w:cs="Times New Roman"/>
          <w:bCs/>
          <w:sz w:val="22"/>
          <w:szCs w:val="22"/>
        </w:rPr>
      </w:pPr>
      <w:r w:rsidRPr="00A83EE0">
        <w:rPr>
          <w:rFonts w:eastAsia="Times New Roman" w:cs="Times New Roman"/>
          <w:b/>
          <w:bCs/>
          <w:sz w:val="22"/>
          <w:szCs w:val="22"/>
        </w:rPr>
        <w:t>Master of Arts, English</w:t>
      </w:r>
      <w:r w:rsidRPr="00A83EE0">
        <w:rPr>
          <w:rFonts w:eastAsia="Times New Roman" w:cs="Times New Roman"/>
          <w:sz w:val="22"/>
          <w:szCs w:val="22"/>
        </w:rPr>
        <w:t xml:space="preserve"> | </w:t>
      </w:r>
      <w:r w:rsidR="00691924" w:rsidRPr="00A83EE0">
        <w:rPr>
          <w:rFonts w:eastAsia="Times New Roman" w:cs="Times New Roman"/>
          <w:bCs/>
          <w:sz w:val="22"/>
          <w:szCs w:val="22"/>
        </w:rPr>
        <w:t>University of California, Davis</w:t>
      </w:r>
    </w:p>
    <w:p w14:paraId="1D205482" w14:textId="6B9BA361" w:rsidR="004E2AF1" w:rsidRPr="00E97BD9" w:rsidRDefault="004E2AF1" w:rsidP="00E97BD9">
      <w:pPr>
        <w:spacing w:before="0"/>
        <w:rPr>
          <w:rFonts w:eastAsia="Times New Roman" w:cs="Times New Roman"/>
          <w:sz w:val="22"/>
          <w:szCs w:val="22"/>
        </w:rPr>
      </w:pPr>
      <w:r w:rsidRPr="00A83EE0">
        <w:rPr>
          <w:rFonts w:eastAsia="Times New Roman" w:cs="Times New Roman"/>
          <w:bCs/>
          <w:sz w:val="22"/>
          <w:szCs w:val="22"/>
        </w:rPr>
        <w:t>August 2012—December 2016 | Davis, CA</w:t>
      </w:r>
    </w:p>
    <w:p w14:paraId="15E785C0" w14:textId="321650A3" w:rsidR="004E2AF1" w:rsidRPr="00E97BD9" w:rsidRDefault="003411E1" w:rsidP="00E97BD9">
      <w:pPr>
        <w:spacing w:after="0"/>
        <w:rPr>
          <w:rFonts w:eastAsia="Times New Roman" w:cs="Times New Roman"/>
          <w:b/>
          <w:bCs/>
          <w:sz w:val="22"/>
          <w:szCs w:val="22"/>
        </w:rPr>
      </w:pPr>
      <w:r w:rsidRPr="00A83EE0">
        <w:rPr>
          <w:rFonts w:eastAsia="Times New Roman" w:cs="Times New Roman"/>
          <w:b/>
          <w:bCs/>
          <w:sz w:val="22"/>
          <w:szCs w:val="22"/>
        </w:rPr>
        <w:t>Bachelor of Arts, English</w:t>
      </w:r>
      <w:r w:rsidRPr="00E97BD9">
        <w:rPr>
          <w:rFonts w:eastAsia="Times New Roman" w:cs="Times New Roman"/>
          <w:b/>
          <w:bCs/>
          <w:sz w:val="22"/>
          <w:szCs w:val="22"/>
        </w:rPr>
        <w:t xml:space="preserve"> | </w:t>
      </w:r>
      <w:r w:rsidR="00691924" w:rsidRPr="009A3702">
        <w:rPr>
          <w:rFonts w:eastAsia="Times New Roman" w:cs="Times New Roman"/>
          <w:sz w:val="22"/>
          <w:szCs w:val="22"/>
        </w:rPr>
        <w:t>University of California, Los Angeles</w:t>
      </w:r>
    </w:p>
    <w:p w14:paraId="46CDAC11" w14:textId="29CA77E6" w:rsidR="00691924" w:rsidRPr="00E97BD9" w:rsidRDefault="004E2AF1" w:rsidP="00E97BD9">
      <w:pPr>
        <w:spacing w:before="0"/>
        <w:rPr>
          <w:rFonts w:eastAsia="Times New Roman" w:cs="Times New Roman"/>
          <w:bCs/>
          <w:sz w:val="22"/>
          <w:szCs w:val="22"/>
        </w:rPr>
      </w:pPr>
      <w:r w:rsidRPr="00A83EE0">
        <w:rPr>
          <w:rFonts w:eastAsia="Times New Roman" w:cs="Times New Roman"/>
          <w:bCs/>
          <w:sz w:val="22"/>
          <w:szCs w:val="22"/>
        </w:rPr>
        <w:t>August 2010—June 2012 | Los Angeles, CA</w:t>
      </w:r>
    </w:p>
    <w:p w14:paraId="0A8D67CB" w14:textId="346BC339" w:rsidR="00DB475B" w:rsidRPr="00A83EE0" w:rsidRDefault="00DB475B">
      <w:pPr>
        <w:pStyle w:val="ListParagraph"/>
        <w:numPr>
          <w:ilvl w:val="0"/>
          <w:numId w:val="1"/>
        </w:numPr>
      </w:pPr>
      <w:r w:rsidRPr="00A83EE0">
        <w:t>Departmental Highest Honors</w:t>
      </w:r>
    </w:p>
    <w:p w14:paraId="7704C9E4" w14:textId="2318C43F" w:rsidR="00C91AF9" w:rsidRPr="00E97BD9" w:rsidRDefault="00DB475B">
      <w:pPr>
        <w:pStyle w:val="ListParagraph"/>
        <w:numPr>
          <w:ilvl w:val="0"/>
          <w:numId w:val="1"/>
        </w:numPr>
      </w:pPr>
      <w:r w:rsidRPr="00A83EE0">
        <w:t>Summa cum laude</w:t>
      </w:r>
    </w:p>
    <w:p w14:paraId="3D7D0AEA" w14:textId="63491068" w:rsidR="00536700" w:rsidRPr="00E97BD9" w:rsidRDefault="00536700" w:rsidP="00E97BD9">
      <w:pPr>
        <w:pStyle w:val="Heading1"/>
      </w:pPr>
      <w:r w:rsidRPr="00A83EE0">
        <w:t>CERTIFICATIONS AND TRAINING</w:t>
      </w:r>
    </w:p>
    <w:p w14:paraId="2295F866" w14:textId="74000FF7" w:rsidR="00536700" w:rsidRPr="00A83EE0" w:rsidRDefault="00536700" w:rsidP="009A3702">
      <w:pPr>
        <w:spacing w:before="0" w:after="0"/>
        <w:rPr>
          <w:rFonts w:eastAsia="Times New Roman" w:cs="Times New Roman"/>
          <w:bCs/>
          <w:sz w:val="22"/>
          <w:szCs w:val="22"/>
        </w:rPr>
      </w:pPr>
      <w:r w:rsidRPr="00A83EE0">
        <w:rPr>
          <w:rFonts w:eastAsia="Times New Roman" w:cs="Times New Roman"/>
          <w:b/>
          <w:sz w:val="22"/>
          <w:szCs w:val="22"/>
        </w:rPr>
        <w:t xml:space="preserve">Project Management Professional (PMP) | </w:t>
      </w:r>
      <w:r w:rsidRPr="00A83EE0">
        <w:rPr>
          <w:rFonts w:eastAsia="Times New Roman" w:cs="Times New Roman"/>
          <w:bCs/>
          <w:sz w:val="22"/>
          <w:szCs w:val="22"/>
        </w:rPr>
        <w:t>Project Management Institute (PMI)</w:t>
      </w:r>
      <w:r w:rsidRPr="00A83EE0">
        <w:rPr>
          <w:rFonts w:eastAsia="Times New Roman" w:cs="Times New Roman"/>
          <w:b/>
          <w:sz w:val="22"/>
          <w:szCs w:val="22"/>
        </w:rPr>
        <w:t xml:space="preserve"> | </w:t>
      </w:r>
      <w:r w:rsidRPr="00A83EE0">
        <w:rPr>
          <w:rFonts w:eastAsia="Times New Roman" w:cs="Times New Roman"/>
          <w:bCs/>
          <w:sz w:val="22"/>
          <w:szCs w:val="22"/>
        </w:rPr>
        <w:t>January 2024</w:t>
      </w:r>
    </w:p>
    <w:p w14:paraId="0B6C454C" w14:textId="469575F8" w:rsidR="00536700" w:rsidRPr="00A83EE0" w:rsidRDefault="00536700" w:rsidP="009A3702">
      <w:pPr>
        <w:spacing w:before="0" w:after="0"/>
        <w:rPr>
          <w:rFonts w:eastAsia="Times New Roman" w:cs="Times New Roman"/>
          <w:bCs/>
          <w:sz w:val="22"/>
          <w:szCs w:val="22"/>
        </w:rPr>
      </w:pPr>
      <w:r w:rsidRPr="00A83EE0">
        <w:rPr>
          <w:rFonts w:eastAsia="Times New Roman" w:cs="Times New Roman"/>
          <w:b/>
          <w:bCs/>
          <w:sz w:val="22"/>
          <w:szCs w:val="22"/>
        </w:rPr>
        <w:t xml:space="preserve">Project Scope and Quality Management (BUS ADM </w:t>
      </w:r>
      <w:proofErr w:type="gramStart"/>
      <w:r w:rsidRPr="00A83EE0">
        <w:rPr>
          <w:rFonts w:eastAsia="Times New Roman" w:cs="Times New Roman"/>
          <w:b/>
          <w:bCs/>
          <w:sz w:val="22"/>
          <w:szCs w:val="22"/>
        </w:rPr>
        <w:t>X470.9)</w:t>
      </w:r>
      <w:r w:rsidRPr="00A83EE0">
        <w:rPr>
          <w:rFonts w:eastAsia="Times New Roman" w:cs="Times New Roman"/>
          <w:b/>
          <w:sz w:val="22"/>
          <w:szCs w:val="22"/>
        </w:rPr>
        <w:t>|</w:t>
      </w:r>
      <w:proofErr w:type="gramEnd"/>
      <w:r w:rsidRPr="00A83EE0">
        <w:rPr>
          <w:rFonts w:eastAsia="Times New Roman" w:cs="Times New Roman"/>
          <w:b/>
          <w:sz w:val="22"/>
          <w:szCs w:val="22"/>
        </w:rPr>
        <w:t xml:space="preserve"> </w:t>
      </w:r>
      <w:r w:rsidRPr="00A83EE0">
        <w:rPr>
          <w:rFonts w:eastAsia="Times New Roman" w:cs="Times New Roman"/>
          <w:bCs/>
          <w:sz w:val="22"/>
          <w:szCs w:val="22"/>
        </w:rPr>
        <w:t>Berkeley Extension</w:t>
      </w:r>
      <w:r w:rsidRPr="00A83EE0">
        <w:rPr>
          <w:rFonts w:eastAsia="Times New Roman" w:cs="Times New Roman"/>
          <w:b/>
          <w:sz w:val="22"/>
          <w:szCs w:val="22"/>
        </w:rPr>
        <w:t xml:space="preserve"> | </w:t>
      </w:r>
      <w:r w:rsidRPr="00A83EE0">
        <w:rPr>
          <w:rFonts w:eastAsia="Times New Roman" w:cs="Times New Roman"/>
          <w:bCs/>
          <w:sz w:val="22"/>
          <w:szCs w:val="22"/>
        </w:rPr>
        <w:t>Sept—November 2023</w:t>
      </w:r>
    </w:p>
    <w:p w14:paraId="31491DA5" w14:textId="221E4451" w:rsidR="008D4756" w:rsidRPr="00E97BD9" w:rsidRDefault="00536700" w:rsidP="009A3702">
      <w:pPr>
        <w:spacing w:before="0" w:after="0"/>
        <w:rPr>
          <w:rFonts w:eastAsia="Times New Roman" w:cs="Times New Roman"/>
          <w:bCs/>
          <w:sz w:val="22"/>
          <w:szCs w:val="22"/>
        </w:rPr>
      </w:pPr>
      <w:r w:rsidRPr="00A83EE0">
        <w:rPr>
          <w:rFonts w:eastAsia="Times New Roman" w:cs="Times New Roman"/>
          <w:b/>
          <w:sz w:val="22"/>
          <w:szCs w:val="22"/>
        </w:rPr>
        <w:t>Project Management (</w:t>
      </w:r>
      <w:r w:rsidRPr="00A83EE0">
        <w:rPr>
          <w:rFonts w:eastAsia="Times New Roman" w:cs="Times New Roman"/>
          <w:b/>
          <w:bCs/>
          <w:sz w:val="22"/>
          <w:szCs w:val="22"/>
        </w:rPr>
        <w:t>BUS ADM X470)</w:t>
      </w:r>
      <w:r w:rsidRPr="00A83EE0">
        <w:rPr>
          <w:rFonts w:eastAsia="Times New Roman" w:cs="Times New Roman"/>
          <w:b/>
          <w:sz w:val="22"/>
          <w:szCs w:val="22"/>
        </w:rPr>
        <w:t xml:space="preserve"> | </w:t>
      </w:r>
      <w:r w:rsidRPr="00A83EE0">
        <w:rPr>
          <w:rFonts w:eastAsia="Times New Roman" w:cs="Times New Roman"/>
          <w:bCs/>
          <w:sz w:val="22"/>
          <w:szCs w:val="22"/>
        </w:rPr>
        <w:t>Berkeley Extension</w:t>
      </w:r>
      <w:r w:rsidRPr="00A83EE0">
        <w:rPr>
          <w:rFonts w:eastAsia="Times New Roman" w:cs="Times New Roman"/>
          <w:b/>
          <w:sz w:val="22"/>
          <w:szCs w:val="22"/>
        </w:rPr>
        <w:t xml:space="preserve"> | </w:t>
      </w:r>
      <w:r w:rsidRPr="00A83EE0">
        <w:rPr>
          <w:rFonts w:eastAsia="Times New Roman" w:cs="Times New Roman"/>
          <w:bCs/>
          <w:sz w:val="22"/>
          <w:szCs w:val="22"/>
        </w:rPr>
        <w:t>July—August 2023</w:t>
      </w:r>
    </w:p>
    <w:sectPr w:rsidR="008D4756" w:rsidRPr="00E97BD9" w:rsidSect="00FE0269">
      <w:headerReference w:type="first" r:id="rId8"/>
      <w:type w:val="continuous"/>
      <w:pgSz w:w="12240" w:h="15840"/>
      <w:pgMar w:top="1071" w:right="1080" w:bottom="1440" w:left="1080" w:header="288"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5AAC" w14:textId="77777777" w:rsidR="009C5B48" w:rsidRDefault="009C5B48" w:rsidP="00E875CD">
      <w:r>
        <w:separator/>
      </w:r>
    </w:p>
  </w:endnote>
  <w:endnote w:type="continuationSeparator" w:id="0">
    <w:p w14:paraId="3D8D05CE" w14:textId="77777777" w:rsidR="009C5B48" w:rsidRDefault="009C5B48" w:rsidP="00E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ouYuan">
    <w:altName w:val="幼圆"/>
    <w:panose1 w:val="020B0604020202020204"/>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4972" w14:textId="77777777" w:rsidR="009C5B48" w:rsidRDefault="009C5B48" w:rsidP="00E875CD">
      <w:r>
        <w:separator/>
      </w:r>
    </w:p>
  </w:footnote>
  <w:footnote w:type="continuationSeparator" w:id="0">
    <w:p w14:paraId="437D7C57" w14:textId="77777777" w:rsidR="009C5B48" w:rsidRDefault="009C5B48" w:rsidP="00E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F99D" w14:textId="77777777" w:rsidR="007932A1" w:rsidRPr="00F731EE" w:rsidRDefault="007932A1" w:rsidP="003C574B">
    <w:pPr>
      <w:pBdr>
        <w:bottom w:val="single" w:sz="12" w:space="1" w:color="auto"/>
      </w:pBdr>
      <w:tabs>
        <w:tab w:val="left" w:pos="720"/>
      </w:tabs>
      <w:spacing w:before="0" w:after="0"/>
      <w:jc w:val="center"/>
      <w:rPr>
        <w:smallCaps/>
        <w:sz w:val="36"/>
        <w:szCs w:val="36"/>
      </w:rPr>
    </w:pPr>
    <w:bookmarkStart w:id="27" w:name="OLE_LINK97"/>
    <w:bookmarkStart w:id="28" w:name="OLE_LINK98"/>
    <w:bookmarkStart w:id="29" w:name="_Hlk129075404"/>
    <w:r w:rsidRPr="00F731EE">
      <w:rPr>
        <w:smallCaps/>
        <w:sz w:val="36"/>
        <w:szCs w:val="36"/>
      </w:rPr>
      <w:t>Stephanie M. MacAller</w:t>
    </w:r>
  </w:p>
  <w:p w14:paraId="4AA1ACBD" w14:textId="77777777" w:rsidR="007932A1" w:rsidRDefault="007932A1" w:rsidP="003C574B">
    <w:pPr>
      <w:pBdr>
        <w:bottom w:val="single" w:sz="12" w:space="1" w:color="auto"/>
      </w:pBdr>
      <w:tabs>
        <w:tab w:val="left" w:pos="720"/>
      </w:tabs>
      <w:spacing w:before="0" w:after="0"/>
      <w:jc w:val="center"/>
      <w:rPr>
        <w:sz w:val="20"/>
        <w:szCs w:val="20"/>
      </w:rPr>
    </w:pPr>
    <w:r>
      <w:rPr>
        <w:sz w:val="20"/>
        <w:szCs w:val="20"/>
      </w:rPr>
      <w:t>Pronouns: she/her</w:t>
    </w:r>
  </w:p>
  <w:p w14:paraId="376CAB0C" w14:textId="77777777" w:rsidR="007932A1" w:rsidRDefault="007932A1" w:rsidP="003C574B">
    <w:pPr>
      <w:pBdr>
        <w:bottom w:val="single" w:sz="12" w:space="1" w:color="auto"/>
      </w:pBdr>
      <w:tabs>
        <w:tab w:val="left" w:pos="720"/>
      </w:tabs>
      <w:spacing w:before="0" w:after="0"/>
      <w:jc w:val="center"/>
      <w:rPr>
        <w:rStyle w:val="Hyperlink"/>
        <w:sz w:val="20"/>
        <w:szCs w:val="20"/>
      </w:rPr>
    </w:pPr>
    <w:r>
      <w:rPr>
        <w:sz w:val="20"/>
        <w:szCs w:val="20"/>
      </w:rPr>
      <w:t>San Francisco, CA 94117 |</w:t>
    </w:r>
    <w:r w:rsidRPr="009901AF">
      <w:rPr>
        <w:sz w:val="20"/>
        <w:szCs w:val="20"/>
      </w:rPr>
      <w:t xml:space="preserve"> (805) 405-2795</w:t>
    </w:r>
    <w:r>
      <w:rPr>
        <w:sz w:val="20"/>
        <w:szCs w:val="20"/>
      </w:rPr>
      <w:t xml:space="preserve"> | </w:t>
    </w:r>
    <w:r w:rsidRPr="00A76969">
      <w:rPr>
        <w:sz w:val="20"/>
        <w:szCs w:val="20"/>
      </w:rPr>
      <w:t>stephanie</w:t>
    </w:r>
    <w:r>
      <w:rPr>
        <w:sz w:val="20"/>
        <w:szCs w:val="20"/>
      </w:rPr>
      <w:t>@stephaniemacaller.com</w:t>
    </w:r>
  </w:p>
  <w:bookmarkStart w:id="30" w:name="OLE_LINK74"/>
  <w:bookmarkStart w:id="31" w:name="OLE_LINK75"/>
  <w:p w14:paraId="078B5DB6" w14:textId="4279A473" w:rsidR="007932A1" w:rsidRPr="00E667C2" w:rsidRDefault="007932A1" w:rsidP="00E667C2">
    <w:pPr>
      <w:pBdr>
        <w:bottom w:val="single" w:sz="12" w:space="1" w:color="auto"/>
      </w:pBdr>
      <w:tabs>
        <w:tab w:val="left" w:pos="720"/>
      </w:tabs>
      <w:spacing w:before="0" w:after="0"/>
      <w:jc w:val="center"/>
      <w:rPr>
        <w:color w:val="0D2E46" w:themeColor="hyperlink"/>
        <w:sz w:val="20"/>
        <w:szCs w:val="20"/>
        <w:u w:val="single"/>
      </w:rPr>
    </w:pPr>
    <w:r>
      <w:rPr>
        <w:rStyle w:val="Hyperlink"/>
        <w:sz w:val="20"/>
        <w:szCs w:val="20"/>
      </w:rPr>
      <w:fldChar w:fldCharType="begin"/>
    </w:r>
    <w:r>
      <w:rPr>
        <w:rStyle w:val="Hyperlink"/>
        <w:sz w:val="20"/>
        <w:szCs w:val="20"/>
      </w:rPr>
      <w:instrText xml:space="preserve"> HYPERLINK "</w:instrText>
    </w:r>
    <w:r w:rsidRPr="00F731EE">
      <w:rPr>
        <w:rStyle w:val="Hyperlink"/>
        <w:sz w:val="20"/>
        <w:szCs w:val="20"/>
      </w:rPr>
      <w:instrText>https://www.linkedin.com/in/stephanie-macaller-58567693/</w:instrText>
    </w:r>
    <w:r>
      <w:rPr>
        <w:rStyle w:val="Hyperlink"/>
        <w:sz w:val="20"/>
        <w:szCs w:val="20"/>
      </w:rPr>
      <w:instrText xml:space="preserve">" </w:instrText>
    </w:r>
    <w:r>
      <w:rPr>
        <w:rStyle w:val="Hyperlink"/>
        <w:sz w:val="20"/>
        <w:szCs w:val="20"/>
      </w:rPr>
    </w:r>
    <w:r>
      <w:rPr>
        <w:rStyle w:val="Hyperlink"/>
        <w:sz w:val="20"/>
        <w:szCs w:val="20"/>
      </w:rPr>
      <w:fldChar w:fldCharType="separate"/>
    </w:r>
    <w:r w:rsidRPr="00961B96">
      <w:rPr>
        <w:rStyle w:val="Hyperlink"/>
        <w:sz w:val="20"/>
        <w:szCs w:val="20"/>
      </w:rPr>
      <w:t>https://www.linkedin.com/in/stephanie-macaller-58567693/</w:t>
    </w:r>
    <w:bookmarkEnd w:id="30"/>
    <w:bookmarkEnd w:id="31"/>
    <w:r>
      <w:rPr>
        <w:rStyle w:val="Hyperlink"/>
        <w:sz w:val="20"/>
        <w:szCs w:val="20"/>
      </w:rPr>
      <w:fldChar w:fldCharType="end"/>
    </w:r>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7180"/>
    <w:multiLevelType w:val="hybridMultilevel"/>
    <w:tmpl w:val="1662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523C"/>
    <w:multiLevelType w:val="multilevel"/>
    <w:tmpl w:val="D5FCDDA6"/>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01A7D"/>
    <w:multiLevelType w:val="hybridMultilevel"/>
    <w:tmpl w:val="E71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311AE"/>
    <w:multiLevelType w:val="multilevel"/>
    <w:tmpl w:val="2A52E380"/>
    <w:styleLink w:val="BulletList"/>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860C96"/>
    <w:multiLevelType w:val="hybridMultilevel"/>
    <w:tmpl w:val="5F48E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193959">
    <w:abstractNumId w:val="2"/>
  </w:num>
  <w:num w:numId="2" w16cid:durableId="449975826">
    <w:abstractNumId w:val="1"/>
  </w:num>
  <w:num w:numId="3" w16cid:durableId="1571497670">
    <w:abstractNumId w:val="4"/>
  </w:num>
  <w:num w:numId="4" w16cid:durableId="1340280452">
    <w:abstractNumId w:val="0"/>
  </w:num>
  <w:num w:numId="5" w16cid:durableId="601305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C2F"/>
    <w:rsid w:val="00001C40"/>
    <w:rsid w:val="000112E0"/>
    <w:rsid w:val="000171F8"/>
    <w:rsid w:val="00021B98"/>
    <w:rsid w:val="00022990"/>
    <w:rsid w:val="00030248"/>
    <w:rsid w:val="00042EEA"/>
    <w:rsid w:val="000458BF"/>
    <w:rsid w:val="000504DB"/>
    <w:rsid w:val="00052F8E"/>
    <w:rsid w:val="00095101"/>
    <w:rsid w:val="000A5F15"/>
    <w:rsid w:val="000C2B54"/>
    <w:rsid w:val="0010132C"/>
    <w:rsid w:val="00104124"/>
    <w:rsid w:val="00146E17"/>
    <w:rsid w:val="00154436"/>
    <w:rsid w:val="00155A28"/>
    <w:rsid w:val="00160A12"/>
    <w:rsid w:val="001717F5"/>
    <w:rsid w:val="0017498A"/>
    <w:rsid w:val="00175D45"/>
    <w:rsid w:val="0019736C"/>
    <w:rsid w:val="001C4EC0"/>
    <w:rsid w:val="001E5450"/>
    <w:rsid w:val="001F0137"/>
    <w:rsid w:val="00213069"/>
    <w:rsid w:val="0021651C"/>
    <w:rsid w:val="00235525"/>
    <w:rsid w:val="002835A0"/>
    <w:rsid w:val="002979AD"/>
    <w:rsid w:val="002A08FB"/>
    <w:rsid w:val="002A1E52"/>
    <w:rsid w:val="002A5B4D"/>
    <w:rsid w:val="002A67CB"/>
    <w:rsid w:val="002C283E"/>
    <w:rsid w:val="002F0C4C"/>
    <w:rsid w:val="003014A4"/>
    <w:rsid w:val="00312B90"/>
    <w:rsid w:val="0032479A"/>
    <w:rsid w:val="003411E1"/>
    <w:rsid w:val="00347D3F"/>
    <w:rsid w:val="00357BE1"/>
    <w:rsid w:val="0036086D"/>
    <w:rsid w:val="00365B0B"/>
    <w:rsid w:val="00380EDC"/>
    <w:rsid w:val="003B08F2"/>
    <w:rsid w:val="003B59B8"/>
    <w:rsid w:val="003C0C30"/>
    <w:rsid w:val="003C37D9"/>
    <w:rsid w:val="003C574B"/>
    <w:rsid w:val="003D33C3"/>
    <w:rsid w:val="003D7C2E"/>
    <w:rsid w:val="003F2A12"/>
    <w:rsid w:val="003F7BA2"/>
    <w:rsid w:val="004000B1"/>
    <w:rsid w:val="00400507"/>
    <w:rsid w:val="00430410"/>
    <w:rsid w:val="00450FB5"/>
    <w:rsid w:val="004542BD"/>
    <w:rsid w:val="0046036B"/>
    <w:rsid w:val="0047556B"/>
    <w:rsid w:val="00476664"/>
    <w:rsid w:val="0049748D"/>
    <w:rsid w:val="0049759D"/>
    <w:rsid w:val="004C2494"/>
    <w:rsid w:val="004E2AF1"/>
    <w:rsid w:val="004E4760"/>
    <w:rsid w:val="004F241B"/>
    <w:rsid w:val="00516165"/>
    <w:rsid w:val="00531244"/>
    <w:rsid w:val="00536700"/>
    <w:rsid w:val="0053716D"/>
    <w:rsid w:val="00544382"/>
    <w:rsid w:val="005515B8"/>
    <w:rsid w:val="00551BF0"/>
    <w:rsid w:val="00566F45"/>
    <w:rsid w:val="00582997"/>
    <w:rsid w:val="005A2452"/>
    <w:rsid w:val="005B1DB1"/>
    <w:rsid w:val="005B2787"/>
    <w:rsid w:val="005C0F33"/>
    <w:rsid w:val="00602FD4"/>
    <w:rsid w:val="00604139"/>
    <w:rsid w:val="00605FF4"/>
    <w:rsid w:val="0060606E"/>
    <w:rsid w:val="00621B64"/>
    <w:rsid w:val="00627EE4"/>
    <w:rsid w:val="00653C0F"/>
    <w:rsid w:val="00676BFA"/>
    <w:rsid w:val="00684EC0"/>
    <w:rsid w:val="00691924"/>
    <w:rsid w:val="006C2124"/>
    <w:rsid w:val="006D317B"/>
    <w:rsid w:val="006E5927"/>
    <w:rsid w:val="006F07A7"/>
    <w:rsid w:val="006F2A19"/>
    <w:rsid w:val="0070742F"/>
    <w:rsid w:val="00710CDA"/>
    <w:rsid w:val="00731FDF"/>
    <w:rsid w:val="00757371"/>
    <w:rsid w:val="0078064F"/>
    <w:rsid w:val="00787EDF"/>
    <w:rsid w:val="007913D0"/>
    <w:rsid w:val="007932A1"/>
    <w:rsid w:val="00793BC1"/>
    <w:rsid w:val="007B0CC9"/>
    <w:rsid w:val="007F2605"/>
    <w:rsid w:val="00810BE3"/>
    <w:rsid w:val="0081327E"/>
    <w:rsid w:val="008A147E"/>
    <w:rsid w:val="008D4756"/>
    <w:rsid w:val="008F016A"/>
    <w:rsid w:val="008F53A6"/>
    <w:rsid w:val="0090702C"/>
    <w:rsid w:val="00907FFB"/>
    <w:rsid w:val="00911956"/>
    <w:rsid w:val="00927DC7"/>
    <w:rsid w:val="00934090"/>
    <w:rsid w:val="0093470C"/>
    <w:rsid w:val="0095520A"/>
    <w:rsid w:val="009837A0"/>
    <w:rsid w:val="009A3702"/>
    <w:rsid w:val="009C5B48"/>
    <w:rsid w:val="009F03E3"/>
    <w:rsid w:val="009F5026"/>
    <w:rsid w:val="00A01C0E"/>
    <w:rsid w:val="00A53804"/>
    <w:rsid w:val="00A56935"/>
    <w:rsid w:val="00A62755"/>
    <w:rsid w:val="00A65E99"/>
    <w:rsid w:val="00A70250"/>
    <w:rsid w:val="00A76969"/>
    <w:rsid w:val="00A83EE0"/>
    <w:rsid w:val="00A8719F"/>
    <w:rsid w:val="00A902DB"/>
    <w:rsid w:val="00AC2262"/>
    <w:rsid w:val="00B51ABC"/>
    <w:rsid w:val="00B61009"/>
    <w:rsid w:val="00B958E2"/>
    <w:rsid w:val="00B962BF"/>
    <w:rsid w:val="00BA2D42"/>
    <w:rsid w:val="00BC1211"/>
    <w:rsid w:val="00BE1200"/>
    <w:rsid w:val="00BF451E"/>
    <w:rsid w:val="00BF7719"/>
    <w:rsid w:val="00C0355B"/>
    <w:rsid w:val="00C22DA0"/>
    <w:rsid w:val="00C260A1"/>
    <w:rsid w:val="00C50C49"/>
    <w:rsid w:val="00C56A8B"/>
    <w:rsid w:val="00C91AF9"/>
    <w:rsid w:val="00CB0AD4"/>
    <w:rsid w:val="00CB0C59"/>
    <w:rsid w:val="00CB7ECE"/>
    <w:rsid w:val="00CC2FC2"/>
    <w:rsid w:val="00CF14EB"/>
    <w:rsid w:val="00CF2718"/>
    <w:rsid w:val="00CF2B5A"/>
    <w:rsid w:val="00D04C00"/>
    <w:rsid w:val="00D14C2F"/>
    <w:rsid w:val="00D4381A"/>
    <w:rsid w:val="00D44320"/>
    <w:rsid w:val="00D44C7F"/>
    <w:rsid w:val="00D54601"/>
    <w:rsid w:val="00D55E93"/>
    <w:rsid w:val="00D61188"/>
    <w:rsid w:val="00D6415E"/>
    <w:rsid w:val="00D82187"/>
    <w:rsid w:val="00D87349"/>
    <w:rsid w:val="00DB475B"/>
    <w:rsid w:val="00DD0D66"/>
    <w:rsid w:val="00DD1F2D"/>
    <w:rsid w:val="00DE4779"/>
    <w:rsid w:val="00DE656D"/>
    <w:rsid w:val="00DF5ED6"/>
    <w:rsid w:val="00E00769"/>
    <w:rsid w:val="00E112F1"/>
    <w:rsid w:val="00E13F7B"/>
    <w:rsid w:val="00E23AFE"/>
    <w:rsid w:val="00E47454"/>
    <w:rsid w:val="00E667C2"/>
    <w:rsid w:val="00E875CD"/>
    <w:rsid w:val="00E90CF8"/>
    <w:rsid w:val="00E97BD9"/>
    <w:rsid w:val="00E97D8C"/>
    <w:rsid w:val="00EA6AF7"/>
    <w:rsid w:val="00EA702B"/>
    <w:rsid w:val="00EB2456"/>
    <w:rsid w:val="00EC0A6F"/>
    <w:rsid w:val="00EC35FE"/>
    <w:rsid w:val="00EC4489"/>
    <w:rsid w:val="00EE062B"/>
    <w:rsid w:val="00EE1D69"/>
    <w:rsid w:val="00F4492E"/>
    <w:rsid w:val="00F54593"/>
    <w:rsid w:val="00F731EE"/>
    <w:rsid w:val="00F74175"/>
    <w:rsid w:val="00FB21EF"/>
    <w:rsid w:val="00FE0269"/>
    <w:rsid w:val="00FE673A"/>
    <w:rsid w:val="00FE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BB439A"/>
  <w15:docId w15:val="{83A1FEA6-576D-CD49-8232-590E4B1B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D9"/>
    <w:pPr>
      <w:spacing w:before="100" w:after="100"/>
    </w:pPr>
    <w:rPr>
      <w:rFonts w:ascii="Times New Roman" w:hAnsi="Times New Roman"/>
    </w:rPr>
  </w:style>
  <w:style w:type="paragraph" w:styleId="Heading1">
    <w:name w:val="heading 1"/>
    <w:basedOn w:val="Normal"/>
    <w:next w:val="Normal"/>
    <w:uiPriority w:val="9"/>
    <w:qFormat/>
    <w:rsid w:val="00E97BD9"/>
    <w:pPr>
      <w:keepNext/>
      <w:keepLines/>
      <w:spacing w:before="160" w:after="160"/>
      <w:outlineLvl w:val="0"/>
    </w:pPr>
    <w:rPr>
      <w:b/>
      <w:caps/>
      <w:szCs w:val="4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7BD9"/>
    <w:pPr>
      <w:numPr>
        <w:numId w:val="2"/>
      </w:numPr>
      <w:pBdr>
        <w:top w:val="nil"/>
        <w:left w:val="nil"/>
        <w:bottom w:val="nil"/>
        <w:right w:val="nil"/>
        <w:between w:val="nil"/>
      </w:pBdr>
      <w:spacing w:before="0" w:after="0"/>
    </w:pPr>
    <w:rPr>
      <w:rFonts w:eastAsia="Times New Roman" w:cs="Times New Roman"/>
      <w:color w:val="000000"/>
      <w:sz w:val="22"/>
      <w:szCs w:val="22"/>
    </w:rPr>
  </w:style>
  <w:style w:type="character" w:styleId="Hyperlink">
    <w:name w:val="Hyperlink"/>
    <w:basedOn w:val="DefaultParagraphFont"/>
    <w:uiPriority w:val="99"/>
    <w:unhideWhenUsed/>
    <w:rsid w:val="00211ADE"/>
    <w:rPr>
      <w:color w:val="0D2E46" w:themeColor="hyperlink"/>
      <w:u w:val="single"/>
    </w:rPr>
  </w:style>
  <w:style w:type="character" w:styleId="FollowedHyperlink">
    <w:name w:val="FollowedHyperlink"/>
    <w:basedOn w:val="DefaultParagraphFont"/>
    <w:uiPriority w:val="99"/>
    <w:semiHidden/>
    <w:unhideWhenUsed/>
    <w:rsid w:val="00F700E1"/>
    <w:rPr>
      <w:color w:val="356A95" w:themeColor="followedHyperlink"/>
      <w:u w:val="single"/>
    </w:rPr>
  </w:style>
  <w:style w:type="paragraph" w:styleId="Header">
    <w:name w:val="header"/>
    <w:basedOn w:val="Normal"/>
    <w:link w:val="HeaderChar"/>
    <w:uiPriority w:val="99"/>
    <w:unhideWhenUsed/>
    <w:rsid w:val="00144867"/>
    <w:pPr>
      <w:tabs>
        <w:tab w:val="center" w:pos="4680"/>
        <w:tab w:val="right" w:pos="9360"/>
      </w:tabs>
    </w:pPr>
  </w:style>
  <w:style w:type="character" w:customStyle="1" w:styleId="HeaderChar">
    <w:name w:val="Header Char"/>
    <w:basedOn w:val="DefaultParagraphFont"/>
    <w:link w:val="Header"/>
    <w:uiPriority w:val="99"/>
    <w:rsid w:val="00144867"/>
  </w:style>
  <w:style w:type="paragraph" w:styleId="Footer">
    <w:name w:val="footer"/>
    <w:basedOn w:val="Normal"/>
    <w:link w:val="FooterChar"/>
    <w:uiPriority w:val="99"/>
    <w:unhideWhenUsed/>
    <w:rsid w:val="00144867"/>
    <w:pPr>
      <w:tabs>
        <w:tab w:val="center" w:pos="4680"/>
        <w:tab w:val="right" w:pos="9360"/>
      </w:tabs>
    </w:pPr>
  </w:style>
  <w:style w:type="character" w:customStyle="1" w:styleId="FooterChar">
    <w:name w:val="Footer Char"/>
    <w:basedOn w:val="DefaultParagraphFont"/>
    <w:link w:val="Footer"/>
    <w:uiPriority w:val="99"/>
    <w:rsid w:val="00144867"/>
  </w:style>
  <w:style w:type="table" w:styleId="TableGrid">
    <w:name w:val="Table Grid"/>
    <w:basedOn w:val="TableNormal"/>
    <w:uiPriority w:val="59"/>
    <w:rsid w:val="00C9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050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BA2D42"/>
  </w:style>
  <w:style w:type="paragraph" w:styleId="NormalWeb">
    <w:name w:val="Normal (Web)"/>
    <w:basedOn w:val="Normal"/>
    <w:uiPriority w:val="99"/>
    <w:unhideWhenUsed/>
    <w:rsid w:val="00BF7719"/>
    <w:pPr>
      <w:spacing w:beforeAutospacing="1" w:afterAutospacing="1"/>
    </w:pPr>
    <w:rPr>
      <w:rFonts w:eastAsia="Times New Roman" w:cs="Times New Roman"/>
    </w:rPr>
  </w:style>
  <w:style w:type="character" w:styleId="Strong">
    <w:name w:val="Strong"/>
    <w:basedOn w:val="DefaultParagraphFont"/>
    <w:uiPriority w:val="22"/>
    <w:qFormat/>
    <w:rsid w:val="0081327E"/>
    <w:rPr>
      <w:b/>
      <w:bCs/>
    </w:rPr>
  </w:style>
  <w:style w:type="character" w:customStyle="1" w:styleId="apple-converted-space">
    <w:name w:val="apple-converted-space"/>
    <w:basedOn w:val="DefaultParagraphFont"/>
    <w:rsid w:val="0081327E"/>
  </w:style>
  <w:style w:type="numbering" w:customStyle="1" w:styleId="BulletList">
    <w:name w:val="Bullet List"/>
    <w:basedOn w:val="NoList"/>
    <w:uiPriority w:val="99"/>
    <w:rsid w:val="00E97BD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9707">
      <w:bodyDiv w:val="1"/>
      <w:marLeft w:val="0"/>
      <w:marRight w:val="0"/>
      <w:marTop w:val="0"/>
      <w:marBottom w:val="0"/>
      <w:divBdr>
        <w:top w:val="none" w:sz="0" w:space="0" w:color="auto"/>
        <w:left w:val="none" w:sz="0" w:space="0" w:color="auto"/>
        <w:bottom w:val="none" w:sz="0" w:space="0" w:color="auto"/>
        <w:right w:val="none" w:sz="0" w:space="0" w:color="auto"/>
      </w:divBdr>
    </w:div>
    <w:div w:id="125974730">
      <w:bodyDiv w:val="1"/>
      <w:marLeft w:val="0"/>
      <w:marRight w:val="0"/>
      <w:marTop w:val="0"/>
      <w:marBottom w:val="0"/>
      <w:divBdr>
        <w:top w:val="none" w:sz="0" w:space="0" w:color="auto"/>
        <w:left w:val="none" w:sz="0" w:space="0" w:color="auto"/>
        <w:bottom w:val="none" w:sz="0" w:space="0" w:color="auto"/>
        <w:right w:val="none" w:sz="0" w:space="0" w:color="auto"/>
      </w:divBdr>
    </w:div>
    <w:div w:id="401101031">
      <w:bodyDiv w:val="1"/>
      <w:marLeft w:val="0"/>
      <w:marRight w:val="0"/>
      <w:marTop w:val="0"/>
      <w:marBottom w:val="0"/>
      <w:divBdr>
        <w:top w:val="none" w:sz="0" w:space="0" w:color="auto"/>
        <w:left w:val="none" w:sz="0" w:space="0" w:color="auto"/>
        <w:bottom w:val="none" w:sz="0" w:space="0" w:color="auto"/>
        <w:right w:val="none" w:sz="0" w:space="0" w:color="auto"/>
      </w:divBdr>
    </w:div>
    <w:div w:id="567036882">
      <w:bodyDiv w:val="1"/>
      <w:marLeft w:val="0"/>
      <w:marRight w:val="0"/>
      <w:marTop w:val="0"/>
      <w:marBottom w:val="0"/>
      <w:divBdr>
        <w:top w:val="none" w:sz="0" w:space="0" w:color="auto"/>
        <w:left w:val="none" w:sz="0" w:space="0" w:color="auto"/>
        <w:bottom w:val="none" w:sz="0" w:space="0" w:color="auto"/>
        <w:right w:val="none" w:sz="0" w:space="0" w:color="auto"/>
      </w:divBdr>
    </w:div>
    <w:div w:id="725303599">
      <w:bodyDiv w:val="1"/>
      <w:marLeft w:val="0"/>
      <w:marRight w:val="0"/>
      <w:marTop w:val="0"/>
      <w:marBottom w:val="0"/>
      <w:divBdr>
        <w:top w:val="none" w:sz="0" w:space="0" w:color="auto"/>
        <w:left w:val="none" w:sz="0" w:space="0" w:color="auto"/>
        <w:bottom w:val="none" w:sz="0" w:space="0" w:color="auto"/>
        <w:right w:val="none" w:sz="0" w:space="0" w:color="auto"/>
      </w:divBdr>
    </w:div>
    <w:div w:id="859971664">
      <w:bodyDiv w:val="1"/>
      <w:marLeft w:val="0"/>
      <w:marRight w:val="0"/>
      <w:marTop w:val="0"/>
      <w:marBottom w:val="0"/>
      <w:divBdr>
        <w:top w:val="none" w:sz="0" w:space="0" w:color="auto"/>
        <w:left w:val="none" w:sz="0" w:space="0" w:color="auto"/>
        <w:bottom w:val="none" w:sz="0" w:space="0" w:color="auto"/>
        <w:right w:val="none" w:sz="0" w:space="0" w:color="auto"/>
      </w:divBdr>
    </w:div>
    <w:div w:id="947351354">
      <w:bodyDiv w:val="1"/>
      <w:marLeft w:val="0"/>
      <w:marRight w:val="0"/>
      <w:marTop w:val="0"/>
      <w:marBottom w:val="0"/>
      <w:divBdr>
        <w:top w:val="none" w:sz="0" w:space="0" w:color="auto"/>
        <w:left w:val="none" w:sz="0" w:space="0" w:color="auto"/>
        <w:bottom w:val="none" w:sz="0" w:space="0" w:color="auto"/>
        <w:right w:val="none" w:sz="0" w:space="0" w:color="auto"/>
      </w:divBdr>
    </w:div>
    <w:div w:id="1027415547">
      <w:bodyDiv w:val="1"/>
      <w:marLeft w:val="0"/>
      <w:marRight w:val="0"/>
      <w:marTop w:val="0"/>
      <w:marBottom w:val="0"/>
      <w:divBdr>
        <w:top w:val="none" w:sz="0" w:space="0" w:color="auto"/>
        <w:left w:val="none" w:sz="0" w:space="0" w:color="auto"/>
        <w:bottom w:val="none" w:sz="0" w:space="0" w:color="auto"/>
        <w:right w:val="none" w:sz="0" w:space="0" w:color="auto"/>
      </w:divBdr>
    </w:div>
    <w:div w:id="1064376618">
      <w:bodyDiv w:val="1"/>
      <w:marLeft w:val="0"/>
      <w:marRight w:val="0"/>
      <w:marTop w:val="0"/>
      <w:marBottom w:val="0"/>
      <w:divBdr>
        <w:top w:val="none" w:sz="0" w:space="0" w:color="auto"/>
        <w:left w:val="none" w:sz="0" w:space="0" w:color="auto"/>
        <w:bottom w:val="none" w:sz="0" w:space="0" w:color="auto"/>
        <w:right w:val="none" w:sz="0" w:space="0" w:color="auto"/>
      </w:divBdr>
    </w:div>
    <w:div w:id="1228882930">
      <w:bodyDiv w:val="1"/>
      <w:marLeft w:val="0"/>
      <w:marRight w:val="0"/>
      <w:marTop w:val="0"/>
      <w:marBottom w:val="0"/>
      <w:divBdr>
        <w:top w:val="none" w:sz="0" w:space="0" w:color="auto"/>
        <w:left w:val="none" w:sz="0" w:space="0" w:color="auto"/>
        <w:bottom w:val="none" w:sz="0" w:space="0" w:color="auto"/>
        <w:right w:val="none" w:sz="0" w:space="0" w:color="auto"/>
      </w:divBdr>
    </w:div>
    <w:div w:id="1430659985">
      <w:bodyDiv w:val="1"/>
      <w:marLeft w:val="0"/>
      <w:marRight w:val="0"/>
      <w:marTop w:val="0"/>
      <w:marBottom w:val="0"/>
      <w:divBdr>
        <w:top w:val="none" w:sz="0" w:space="0" w:color="auto"/>
        <w:left w:val="none" w:sz="0" w:space="0" w:color="auto"/>
        <w:bottom w:val="none" w:sz="0" w:space="0" w:color="auto"/>
        <w:right w:val="none" w:sz="0" w:space="0" w:color="auto"/>
      </w:divBdr>
      <w:divsChild>
        <w:div w:id="112478579">
          <w:marLeft w:val="0"/>
          <w:marRight w:val="0"/>
          <w:marTop w:val="0"/>
          <w:marBottom w:val="0"/>
          <w:divBdr>
            <w:top w:val="single" w:sz="48" w:space="0" w:color="auto"/>
            <w:left w:val="single" w:sz="2" w:space="0" w:color="auto"/>
            <w:bottom w:val="single" w:sz="48" w:space="0" w:color="auto"/>
            <w:right w:val="single" w:sz="2" w:space="0" w:color="auto"/>
          </w:divBdr>
          <w:divsChild>
            <w:div w:id="1798792736">
              <w:marLeft w:val="0"/>
              <w:marRight w:val="0"/>
              <w:marTop w:val="0"/>
              <w:marBottom w:val="0"/>
              <w:divBdr>
                <w:top w:val="none" w:sz="0" w:space="0" w:color="auto"/>
                <w:left w:val="none" w:sz="0" w:space="0" w:color="auto"/>
                <w:bottom w:val="none" w:sz="0" w:space="0" w:color="auto"/>
                <w:right w:val="none" w:sz="0" w:space="0" w:color="auto"/>
              </w:divBdr>
              <w:divsChild>
                <w:div w:id="1027485932">
                  <w:marLeft w:val="0"/>
                  <w:marRight w:val="0"/>
                  <w:marTop w:val="0"/>
                  <w:marBottom w:val="0"/>
                  <w:divBdr>
                    <w:top w:val="none" w:sz="0" w:space="0" w:color="auto"/>
                    <w:left w:val="none" w:sz="0" w:space="0" w:color="auto"/>
                    <w:bottom w:val="none" w:sz="0" w:space="0" w:color="auto"/>
                    <w:right w:val="none" w:sz="0" w:space="0" w:color="auto"/>
                  </w:divBdr>
                  <w:divsChild>
                    <w:div w:id="1530220865">
                      <w:marLeft w:val="0"/>
                      <w:marRight w:val="0"/>
                      <w:marTop w:val="0"/>
                      <w:marBottom w:val="0"/>
                      <w:divBdr>
                        <w:top w:val="none" w:sz="0" w:space="0" w:color="auto"/>
                        <w:left w:val="none" w:sz="0" w:space="0" w:color="auto"/>
                        <w:bottom w:val="none" w:sz="0" w:space="0" w:color="auto"/>
                        <w:right w:val="none" w:sz="0" w:space="0" w:color="auto"/>
                      </w:divBdr>
                      <w:divsChild>
                        <w:div w:id="19451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74923">
      <w:bodyDiv w:val="1"/>
      <w:marLeft w:val="0"/>
      <w:marRight w:val="0"/>
      <w:marTop w:val="0"/>
      <w:marBottom w:val="0"/>
      <w:divBdr>
        <w:top w:val="none" w:sz="0" w:space="0" w:color="auto"/>
        <w:left w:val="none" w:sz="0" w:space="0" w:color="auto"/>
        <w:bottom w:val="none" w:sz="0" w:space="0" w:color="auto"/>
        <w:right w:val="none" w:sz="0" w:space="0" w:color="auto"/>
      </w:divBdr>
    </w:div>
    <w:div w:id="1523322820">
      <w:bodyDiv w:val="1"/>
      <w:marLeft w:val="0"/>
      <w:marRight w:val="0"/>
      <w:marTop w:val="0"/>
      <w:marBottom w:val="0"/>
      <w:divBdr>
        <w:top w:val="none" w:sz="0" w:space="0" w:color="auto"/>
        <w:left w:val="none" w:sz="0" w:space="0" w:color="auto"/>
        <w:bottom w:val="none" w:sz="0" w:space="0" w:color="auto"/>
        <w:right w:val="none" w:sz="0" w:space="0" w:color="auto"/>
      </w:divBdr>
    </w:div>
    <w:div w:id="1844472318">
      <w:bodyDiv w:val="1"/>
      <w:marLeft w:val="0"/>
      <w:marRight w:val="0"/>
      <w:marTop w:val="0"/>
      <w:marBottom w:val="0"/>
      <w:divBdr>
        <w:top w:val="none" w:sz="0" w:space="0" w:color="auto"/>
        <w:left w:val="none" w:sz="0" w:space="0" w:color="auto"/>
        <w:bottom w:val="none" w:sz="0" w:space="0" w:color="auto"/>
        <w:right w:val="none" w:sz="0" w:space="0" w:color="auto"/>
      </w:divBdr>
    </w:div>
    <w:div w:id="1879925813">
      <w:bodyDiv w:val="1"/>
      <w:marLeft w:val="0"/>
      <w:marRight w:val="0"/>
      <w:marTop w:val="0"/>
      <w:marBottom w:val="0"/>
      <w:divBdr>
        <w:top w:val="none" w:sz="0" w:space="0" w:color="auto"/>
        <w:left w:val="none" w:sz="0" w:space="0" w:color="auto"/>
        <w:bottom w:val="none" w:sz="0" w:space="0" w:color="auto"/>
        <w:right w:val="none" w:sz="0" w:space="0" w:color="auto"/>
      </w:divBdr>
    </w:div>
    <w:div w:id="2091078227">
      <w:bodyDiv w:val="1"/>
      <w:marLeft w:val="0"/>
      <w:marRight w:val="0"/>
      <w:marTop w:val="0"/>
      <w:marBottom w:val="0"/>
      <w:divBdr>
        <w:top w:val="none" w:sz="0" w:space="0" w:color="auto"/>
        <w:left w:val="none" w:sz="0" w:space="0" w:color="auto"/>
        <w:bottom w:val="none" w:sz="0" w:space="0" w:color="auto"/>
        <w:right w:val="none" w:sz="0" w:space="0" w:color="auto"/>
      </w:divBdr>
      <w:divsChild>
        <w:div w:id="425619320">
          <w:marLeft w:val="0"/>
          <w:marRight w:val="0"/>
          <w:marTop w:val="0"/>
          <w:marBottom w:val="0"/>
          <w:divBdr>
            <w:top w:val="single" w:sz="48" w:space="0" w:color="auto"/>
            <w:left w:val="single" w:sz="2" w:space="0" w:color="auto"/>
            <w:bottom w:val="single" w:sz="48" w:space="0" w:color="auto"/>
            <w:right w:val="single" w:sz="2" w:space="0" w:color="auto"/>
          </w:divBdr>
          <w:divsChild>
            <w:div w:id="2018341206">
              <w:marLeft w:val="0"/>
              <w:marRight w:val="0"/>
              <w:marTop w:val="0"/>
              <w:marBottom w:val="0"/>
              <w:divBdr>
                <w:top w:val="none" w:sz="0" w:space="0" w:color="auto"/>
                <w:left w:val="none" w:sz="0" w:space="0" w:color="auto"/>
                <w:bottom w:val="none" w:sz="0" w:space="0" w:color="auto"/>
                <w:right w:val="none" w:sz="0" w:space="0" w:color="auto"/>
              </w:divBdr>
              <w:divsChild>
                <w:div w:id="2108113457">
                  <w:marLeft w:val="0"/>
                  <w:marRight w:val="0"/>
                  <w:marTop w:val="0"/>
                  <w:marBottom w:val="0"/>
                  <w:divBdr>
                    <w:top w:val="none" w:sz="0" w:space="0" w:color="auto"/>
                    <w:left w:val="none" w:sz="0" w:space="0" w:color="auto"/>
                    <w:bottom w:val="none" w:sz="0" w:space="0" w:color="auto"/>
                    <w:right w:val="none" w:sz="0" w:space="0" w:color="auto"/>
                  </w:divBdr>
                  <w:divsChild>
                    <w:div w:id="2097286969">
                      <w:marLeft w:val="0"/>
                      <w:marRight w:val="0"/>
                      <w:marTop w:val="0"/>
                      <w:marBottom w:val="0"/>
                      <w:divBdr>
                        <w:top w:val="none" w:sz="0" w:space="0" w:color="auto"/>
                        <w:left w:val="none" w:sz="0" w:space="0" w:color="auto"/>
                        <w:bottom w:val="none" w:sz="0" w:space="0" w:color="auto"/>
                        <w:right w:val="none" w:sz="0" w:space="0" w:color="auto"/>
                      </w:divBdr>
                      <w:divsChild>
                        <w:div w:id="13267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2xL7kRShuvM4JMjkLBYtmTO0A==">AMUW2mWWS9zwa/vvL1NyNX7ZrN64sOMqA+vZnS9NvL+yx912I6qvgvhsg7aUvXX/eTFAfMhVvg8fh/41F544ftJ9w/9YSDV9LO0b8GT2G6NwypzF1zPGHMs/rY4vpJu8sZrJtEScN/QZP/X3HarybLBAUui9GtyO2w==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MacAller</dc:creator>
  <cp:lastModifiedBy>MacAller, Stephanie</cp:lastModifiedBy>
  <cp:revision>7</cp:revision>
  <dcterms:created xsi:type="dcterms:W3CDTF">2024-08-12T23:38:00Z</dcterms:created>
  <dcterms:modified xsi:type="dcterms:W3CDTF">2024-08-14T17:14:00Z</dcterms:modified>
</cp:coreProperties>
</file>